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6"/>
        <w:gridCol w:w="6852"/>
      </w:tblGrid>
      <w:tr w:rsidR="00797DEC" w:rsidRPr="004C4C29" w14:paraId="0CB620B8" w14:textId="77777777" w:rsidTr="008D6A50">
        <w:trPr>
          <w:trHeight w:hRule="exact" w:val="454"/>
        </w:trPr>
        <w:tc>
          <w:tcPr>
            <w:tcW w:w="2268" w:type="dxa"/>
            <w:vMerge w:val="restart"/>
            <w:shd w:val="clear" w:color="auto" w:fill="BFBFBF"/>
          </w:tcPr>
          <w:p w14:paraId="0D6ECC64" w14:textId="77777777" w:rsidR="00797DEC" w:rsidRPr="004C4C29" w:rsidRDefault="00797DEC" w:rsidP="008428B3">
            <w:pPr>
              <w:rPr>
                <w:b/>
                <w:lang w:val="fr-FR"/>
              </w:rPr>
            </w:pPr>
          </w:p>
        </w:tc>
        <w:tc>
          <w:tcPr>
            <w:tcW w:w="236" w:type="dxa"/>
            <w:vAlign w:val="center"/>
          </w:tcPr>
          <w:p w14:paraId="6EA3E115" w14:textId="77777777" w:rsidR="00797DEC" w:rsidRPr="004D2425" w:rsidRDefault="00797DEC" w:rsidP="004C4C29">
            <w:pPr>
              <w:jc w:val="center"/>
              <w:rPr>
                <w:b/>
                <w:sz w:val="14"/>
                <w:szCs w:val="14"/>
              </w:rPr>
            </w:pPr>
          </w:p>
        </w:tc>
        <w:tc>
          <w:tcPr>
            <w:tcW w:w="6852" w:type="dxa"/>
            <w:shd w:val="clear" w:color="auto" w:fill="000000" w:themeFill="text1"/>
            <w:vAlign w:val="center"/>
          </w:tcPr>
          <w:p w14:paraId="1FFECAC8" w14:textId="77777777" w:rsidR="00797DEC" w:rsidRPr="004C4C29" w:rsidRDefault="00E30772" w:rsidP="00197BE4">
            <w:pPr>
              <w:ind w:left="113"/>
              <w:jc w:val="left"/>
              <w:rPr>
                <w:b/>
              </w:rPr>
            </w:pPr>
            <w:r>
              <w:rPr>
                <w:b/>
              </w:rPr>
              <w:t>PROGRAMME DU CONCOURS - Document n° …</w:t>
            </w:r>
          </w:p>
        </w:tc>
      </w:tr>
      <w:tr w:rsidR="00797DEC" w:rsidRPr="004C4C29" w14:paraId="31B629F8" w14:textId="77777777" w:rsidTr="008D6A50">
        <w:trPr>
          <w:trHeight w:hRule="exact" w:val="57"/>
        </w:trPr>
        <w:tc>
          <w:tcPr>
            <w:tcW w:w="2268" w:type="dxa"/>
            <w:vMerge/>
            <w:shd w:val="clear" w:color="auto" w:fill="BFBFBF"/>
          </w:tcPr>
          <w:p w14:paraId="4211DFF3" w14:textId="77777777" w:rsidR="00797DEC" w:rsidRPr="004C4C29" w:rsidRDefault="00797DEC" w:rsidP="004D2425">
            <w:pPr>
              <w:rPr>
                <w:b/>
                <w:lang w:val="fr-FR"/>
              </w:rPr>
            </w:pPr>
          </w:p>
        </w:tc>
        <w:tc>
          <w:tcPr>
            <w:tcW w:w="236" w:type="dxa"/>
            <w:vAlign w:val="center"/>
          </w:tcPr>
          <w:p w14:paraId="42C95474" w14:textId="77777777" w:rsidR="00797DEC" w:rsidRPr="004D2425" w:rsidRDefault="00797DEC" w:rsidP="004C4C29">
            <w:pPr>
              <w:jc w:val="center"/>
              <w:rPr>
                <w:b/>
                <w:sz w:val="14"/>
                <w:szCs w:val="14"/>
              </w:rPr>
            </w:pPr>
          </w:p>
        </w:tc>
        <w:tc>
          <w:tcPr>
            <w:tcW w:w="6852" w:type="dxa"/>
          </w:tcPr>
          <w:p w14:paraId="40B9C48D" w14:textId="77777777" w:rsidR="00797DEC" w:rsidRPr="004C4C29" w:rsidRDefault="00797DEC" w:rsidP="004D2425">
            <w:pPr>
              <w:rPr>
                <w:b/>
              </w:rPr>
            </w:pPr>
          </w:p>
        </w:tc>
      </w:tr>
      <w:tr w:rsidR="00797DEC" w:rsidRPr="004C4C29" w14:paraId="2A46F5AC" w14:textId="77777777" w:rsidTr="008D6A50">
        <w:trPr>
          <w:trHeight w:hRule="exact" w:val="1758"/>
        </w:trPr>
        <w:tc>
          <w:tcPr>
            <w:tcW w:w="2268" w:type="dxa"/>
            <w:vMerge/>
            <w:shd w:val="clear" w:color="auto" w:fill="BFBFBF"/>
          </w:tcPr>
          <w:p w14:paraId="3474D348" w14:textId="77777777" w:rsidR="00797DEC" w:rsidRPr="004C4C29" w:rsidRDefault="00797DEC" w:rsidP="004D2425">
            <w:pPr>
              <w:rPr>
                <w:b/>
                <w:lang w:val="fr-FR"/>
              </w:rPr>
            </w:pPr>
          </w:p>
        </w:tc>
        <w:tc>
          <w:tcPr>
            <w:tcW w:w="236" w:type="dxa"/>
            <w:vAlign w:val="center"/>
          </w:tcPr>
          <w:p w14:paraId="00DA2FE0" w14:textId="77777777" w:rsidR="00797DEC" w:rsidRPr="004D2425" w:rsidRDefault="00797DEC" w:rsidP="004C4C29">
            <w:pPr>
              <w:jc w:val="center"/>
              <w:rPr>
                <w:b/>
                <w:sz w:val="14"/>
                <w:szCs w:val="14"/>
              </w:rPr>
            </w:pPr>
          </w:p>
        </w:tc>
        <w:tc>
          <w:tcPr>
            <w:tcW w:w="6852" w:type="dxa"/>
            <w:shd w:val="clear" w:color="auto" w:fill="7F7F7F" w:themeFill="text1" w:themeFillTint="80"/>
          </w:tcPr>
          <w:p w14:paraId="4D6B5920" w14:textId="090067E9" w:rsidR="004C4C29" w:rsidRPr="004C4C29" w:rsidRDefault="00F611E0" w:rsidP="00F611E0">
            <w:pPr>
              <w:spacing w:before="160" w:line="320" w:lineRule="atLeast"/>
              <w:ind w:left="113"/>
              <w:jc w:val="left"/>
              <w:rPr>
                <w:color w:val="FFFFFF" w:themeColor="background1"/>
              </w:rPr>
            </w:pPr>
            <w:r w:rsidRPr="00F611E0">
              <w:rPr>
                <w:color w:val="FFFFFF" w:themeColor="background1"/>
              </w:rPr>
              <w:t>… (nom de l'affaire)</w:t>
            </w:r>
          </w:p>
        </w:tc>
      </w:tr>
    </w:tbl>
    <w:p w14:paraId="7F4B8CA4" w14:textId="77777777" w:rsidR="004D2425" w:rsidRDefault="004D2425" w:rsidP="004D2425"/>
    <w:p w14:paraId="105F6285" w14:textId="77777777" w:rsidR="003F4A63" w:rsidRDefault="003F4A63" w:rsidP="004D2425"/>
    <w:p w14:paraId="3653545F" w14:textId="7002EC9A" w:rsidR="003F4A63" w:rsidRDefault="00E30772" w:rsidP="004D2425">
      <w:pPr>
        <w:rPr>
          <w:sz w:val="16"/>
          <w:szCs w:val="16"/>
        </w:rPr>
      </w:pPr>
      <w:r>
        <w:rPr>
          <w:sz w:val="16"/>
          <w:szCs w:val="16"/>
        </w:rPr>
        <w:t xml:space="preserve">Concours </w:t>
      </w:r>
      <w:r w:rsidRPr="00AB00EF">
        <w:rPr>
          <w:sz w:val="16"/>
          <w:szCs w:val="16"/>
          <w:highlight w:val="lightGray"/>
        </w:rPr>
        <w:t>de projets d'architecture / d'architecture et d'urbanisme / d'idées / de projets</w:t>
      </w:r>
      <w:r>
        <w:rPr>
          <w:sz w:val="16"/>
          <w:szCs w:val="16"/>
        </w:rPr>
        <w:t xml:space="preserve"> à </w:t>
      </w:r>
      <w:r w:rsidRPr="00F54195">
        <w:rPr>
          <w:sz w:val="16"/>
          <w:szCs w:val="16"/>
          <w:highlight w:val="lightGray"/>
        </w:rPr>
        <w:t>un</w:t>
      </w:r>
      <w:r>
        <w:rPr>
          <w:sz w:val="16"/>
          <w:szCs w:val="16"/>
        </w:rPr>
        <w:t xml:space="preserve"> degré organisé en procédure </w:t>
      </w:r>
      <w:r w:rsidRPr="00AB00EF">
        <w:rPr>
          <w:sz w:val="16"/>
          <w:szCs w:val="16"/>
          <w:highlight w:val="lightGray"/>
        </w:rPr>
        <w:t>ouverte / sur invitation</w:t>
      </w:r>
      <w:r>
        <w:rPr>
          <w:sz w:val="16"/>
          <w:szCs w:val="16"/>
        </w:rPr>
        <w:t xml:space="preserve"> selon le règlement SIA 142</w:t>
      </w:r>
    </w:p>
    <w:p w14:paraId="35D88200" w14:textId="77777777" w:rsidR="0084773F" w:rsidRDefault="0084773F" w:rsidP="003F3D66">
      <w:pPr>
        <w:pBdr>
          <w:bottom w:val="single" w:sz="4" w:space="1" w:color="auto"/>
        </w:pBdr>
        <w:ind w:left="28" w:right="-256"/>
        <w:rPr>
          <w:sz w:val="16"/>
          <w:szCs w:val="16"/>
        </w:rPr>
      </w:pPr>
    </w:p>
    <w:p w14:paraId="4E000A66" w14:textId="326FD787" w:rsidR="003F4A63" w:rsidRPr="00B52AB2" w:rsidRDefault="003F4A63" w:rsidP="0084773F"/>
    <w:p w14:paraId="729BC112" w14:textId="311049E8" w:rsidR="004D2425" w:rsidRPr="00B52AB2" w:rsidRDefault="004D2425" w:rsidP="004D2425"/>
    <w:p w14:paraId="5C4ABD75" w14:textId="1A654C1A" w:rsidR="00B70216" w:rsidRPr="00B52AB2" w:rsidRDefault="00B70216" w:rsidP="004D2425"/>
    <w:p w14:paraId="3A531D54" w14:textId="5E68002E" w:rsidR="00B70216" w:rsidRPr="00B52AB2" w:rsidRDefault="00B70216" w:rsidP="004D2425"/>
    <w:p w14:paraId="2198E19B" w14:textId="34130A17" w:rsidR="00B70216" w:rsidRPr="00B52AB2" w:rsidRDefault="00B70216" w:rsidP="004D2425"/>
    <w:p w14:paraId="0113B2BB" w14:textId="0FE3E535" w:rsidR="00B70216" w:rsidRPr="00B52AB2" w:rsidRDefault="00B70216" w:rsidP="004D2425"/>
    <w:p w14:paraId="6BBC64FB" w14:textId="3084DCA5" w:rsidR="00B70216" w:rsidRPr="00B52AB2" w:rsidRDefault="00B70216" w:rsidP="004D2425"/>
    <w:p w14:paraId="357AE21A" w14:textId="398237B5" w:rsidR="00B70216" w:rsidRPr="00B52AB2" w:rsidRDefault="00B70216" w:rsidP="004D2425"/>
    <w:p w14:paraId="4640DAA2" w14:textId="3B1F9EC7" w:rsidR="00B70216" w:rsidRPr="00B52AB2" w:rsidRDefault="00B70216" w:rsidP="004D2425"/>
    <w:p w14:paraId="411054DD" w14:textId="38879592" w:rsidR="00B70216" w:rsidRPr="00B52AB2" w:rsidRDefault="00B70216" w:rsidP="004D2425"/>
    <w:p w14:paraId="2A947E39" w14:textId="4481D090" w:rsidR="00B70216" w:rsidRPr="00B52AB2" w:rsidRDefault="00725176" w:rsidP="004D2425">
      <w:r>
        <w:rPr>
          <w:noProof/>
          <w:lang w:eastAsia="fr-CH"/>
        </w:rPr>
        <mc:AlternateContent>
          <mc:Choice Requires="wps">
            <w:drawing>
              <wp:anchor distT="45720" distB="45720" distL="114300" distR="114300" simplePos="0" relativeHeight="251659264" behindDoc="0" locked="0" layoutInCell="1" allowOverlap="1" wp14:anchorId="0EF97266" wp14:editId="03459BF0">
                <wp:simplePos x="0" y="0"/>
                <wp:positionH relativeFrom="margin">
                  <wp:align>center</wp:align>
                </wp:positionH>
                <wp:positionV relativeFrom="paragraph">
                  <wp:posOffset>16741</wp:posOffset>
                </wp:positionV>
                <wp:extent cx="3183255" cy="1246505"/>
                <wp:effectExtent l="0" t="0" r="17145"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246505"/>
                        </a:xfrm>
                        <a:prstGeom prst="rect">
                          <a:avLst/>
                        </a:prstGeom>
                        <a:solidFill>
                          <a:schemeClr val="bg1">
                            <a:lumMod val="85000"/>
                          </a:schemeClr>
                        </a:solidFill>
                        <a:ln w="9525">
                          <a:solidFill>
                            <a:srgbClr val="000000"/>
                          </a:solidFill>
                          <a:miter lim="800000"/>
                          <a:headEnd/>
                          <a:tailEnd/>
                        </a:ln>
                      </wps:spPr>
                      <wps:txbx>
                        <w:txbxContent>
                          <w:p w14:paraId="3015E9DD" w14:textId="505F1256" w:rsidR="005472E8" w:rsidRPr="00725176" w:rsidRDefault="005472E8" w:rsidP="00725176">
                            <w:pPr>
                              <w:jc w:val="left"/>
                              <w:rPr>
                                <w:rFonts w:ascii="Arial Black" w:hAnsi="Arial Black"/>
                                <w:i/>
                                <w:sz w:val="32"/>
                                <w:szCs w:val="32"/>
                              </w:rPr>
                            </w:pPr>
                            <w:r w:rsidRPr="00725176">
                              <w:rPr>
                                <w:rFonts w:ascii="Arial Black" w:hAnsi="Arial Black"/>
                                <w:i/>
                                <w:sz w:val="32"/>
                                <w:szCs w:val="32"/>
                              </w:rPr>
                              <w:t>Mettre même image dans programme du concours, questions-réponses et rapport du 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97266" id="_x0000_t202" coordsize="21600,21600" o:spt="202" path="m,l,21600r21600,l21600,xe">
                <v:stroke joinstyle="miter"/>
                <v:path gradientshapeok="t" o:connecttype="rect"/>
              </v:shapetype>
              <v:shape id="Zone de texte 2" o:spid="_x0000_s1026" type="#_x0000_t202" style="position:absolute;left:0;text-align:left;margin-left:0;margin-top:1.3pt;width:250.65pt;height:98.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" fillcolor="#d8d8d8 [2732]">
                <v:textbox>
                  <w:txbxContent>
                    <w:p w14:paraId="3015E9DD" w14:textId="505F1256" w:rsidR="005472E8" w:rsidRPr="00725176" w:rsidRDefault="005472E8" w:rsidP="00725176">
                      <w:pPr>
                        <w:jc w:val="left"/>
                        <w:rPr>
                          <w:rFonts w:ascii="Arial Black" w:hAnsi="Arial Black"/>
                          <w:i/>
                          <w:sz w:val="32"/>
                          <w:szCs w:val="32"/>
                        </w:rPr>
                      </w:pPr>
                      <w:r w:rsidRPr="00725176">
                        <w:rPr>
                          <w:rFonts w:ascii="Arial Black" w:hAnsi="Arial Black"/>
                          <w:i/>
                          <w:sz w:val="32"/>
                          <w:szCs w:val="32"/>
                        </w:rPr>
                        <w:t>Mettre même image dans programme du concours, questions-réponses et rapport du jury</w:t>
                      </w:r>
                    </w:p>
                  </w:txbxContent>
                </v:textbox>
                <w10:wrap type="square" anchorx="margin"/>
              </v:shape>
            </w:pict>
          </mc:Fallback>
        </mc:AlternateContent>
      </w:r>
    </w:p>
    <w:p w14:paraId="1DBB25AE" w14:textId="77777777" w:rsidR="00B70216" w:rsidRPr="00B52AB2" w:rsidRDefault="00B70216" w:rsidP="004D2425"/>
    <w:p w14:paraId="2FA136F0" w14:textId="77777777" w:rsidR="00B70216" w:rsidRPr="00B52AB2" w:rsidRDefault="00B70216" w:rsidP="004D2425"/>
    <w:p w14:paraId="56C56DE7" w14:textId="24BAD442" w:rsidR="00B70216" w:rsidRPr="00B52AB2" w:rsidRDefault="00B70216" w:rsidP="004D2425"/>
    <w:p w14:paraId="6F161327" w14:textId="77777777" w:rsidR="00B70216" w:rsidRDefault="00B70216" w:rsidP="004D2425">
      <w:pPr>
        <w:rPr>
          <w:b/>
        </w:rPr>
      </w:pPr>
    </w:p>
    <w:p w14:paraId="3CE9B003" w14:textId="77777777" w:rsidR="00B70216" w:rsidRDefault="00B70216" w:rsidP="004D2425">
      <w:pPr>
        <w:rPr>
          <w:b/>
        </w:rPr>
      </w:pPr>
    </w:p>
    <w:p w14:paraId="6C122BD8" w14:textId="77777777" w:rsidR="00254B82" w:rsidRPr="004D2425" w:rsidRDefault="00254B82" w:rsidP="008428B3">
      <w:pPr>
        <w:rPr>
          <w:b/>
        </w:rPr>
      </w:pPr>
    </w:p>
    <w:p w14:paraId="1028E59F" w14:textId="77777777" w:rsidR="007515C0" w:rsidRDefault="007515C0" w:rsidP="007515C0">
      <w:pPr>
        <w:rPr>
          <w:rFonts w:eastAsia="Dotum" w:cs="Arial"/>
          <w:highlight w:val="yellow"/>
          <w:lang w:val="fr-FR"/>
        </w:rPr>
      </w:pPr>
    </w:p>
    <w:p w14:paraId="0BFDCAD3" w14:textId="77777777" w:rsidR="007515C0" w:rsidRDefault="007515C0" w:rsidP="007515C0">
      <w:pPr>
        <w:rPr>
          <w:rFonts w:eastAsia="Dotum" w:cs="Arial"/>
          <w:highlight w:val="yellow"/>
          <w:lang w:val="fr-FR"/>
        </w:rPr>
      </w:pPr>
    </w:p>
    <w:p w14:paraId="225AADC3" w14:textId="77777777" w:rsidR="007515C0" w:rsidRDefault="007515C0" w:rsidP="007515C0">
      <w:pPr>
        <w:rPr>
          <w:rFonts w:eastAsia="Dotum" w:cs="Arial"/>
          <w:highlight w:val="yellow"/>
          <w:lang w:val="fr-FR"/>
        </w:rPr>
      </w:pPr>
    </w:p>
    <w:p w14:paraId="0BC8D2A8" w14:textId="77777777" w:rsidR="007515C0" w:rsidRDefault="007515C0" w:rsidP="007515C0">
      <w:pPr>
        <w:rPr>
          <w:rFonts w:eastAsia="Dotum" w:cs="Arial"/>
          <w:highlight w:val="yellow"/>
          <w:lang w:val="fr-FR"/>
        </w:rPr>
      </w:pPr>
    </w:p>
    <w:p w14:paraId="32462F14" w14:textId="77777777" w:rsidR="007515C0" w:rsidRDefault="007515C0" w:rsidP="007515C0">
      <w:pPr>
        <w:rPr>
          <w:rFonts w:eastAsia="Dotum" w:cs="Arial"/>
          <w:highlight w:val="yellow"/>
          <w:lang w:val="fr-FR"/>
        </w:rPr>
      </w:pPr>
    </w:p>
    <w:p w14:paraId="4988E702" w14:textId="77777777" w:rsidR="007515C0" w:rsidRDefault="007515C0" w:rsidP="007515C0">
      <w:pPr>
        <w:rPr>
          <w:rFonts w:eastAsia="Dotum" w:cs="Arial"/>
          <w:highlight w:val="yellow"/>
          <w:lang w:val="fr-FR"/>
        </w:rPr>
      </w:pPr>
    </w:p>
    <w:p w14:paraId="24132247" w14:textId="77777777" w:rsidR="007515C0" w:rsidRDefault="007515C0" w:rsidP="007515C0">
      <w:pPr>
        <w:rPr>
          <w:rFonts w:eastAsia="Dotum" w:cs="Arial"/>
          <w:highlight w:val="yellow"/>
          <w:lang w:val="fr-FR"/>
        </w:rPr>
      </w:pPr>
    </w:p>
    <w:p w14:paraId="0D16BC83" w14:textId="77777777" w:rsidR="0007180F" w:rsidRDefault="0007180F" w:rsidP="007515C0">
      <w:pPr>
        <w:rPr>
          <w:rFonts w:eastAsia="Dotum" w:cs="Arial"/>
          <w:highlight w:val="yellow"/>
          <w:lang w:val="fr-FR"/>
        </w:rPr>
      </w:pPr>
    </w:p>
    <w:p w14:paraId="3C4AA257" w14:textId="77777777" w:rsidR="007515C0" w:rsidRDefault="007515C0" w:rsidP="00027FA2">
      <w:pPr>
        <w:rPr>
          <w:rFonts w:eastAsia="Dotum" w:cs="Arial"/>
          <w:highlight w:val="yellow"/>
          <w:lang w:val="fr-FR"/>
        </w:rPr>
      </w:pPr>
    </w:p>
    <w:p w14:paraId="1642B8A7" w14:textId="77777777" w:rsidR="00027FA2" w:rsidRDefault="00027FA2" w:rsidP="00027FA2">
      <w:pPr>
        <w:rPr>
          <w:rFonts w:eastAsia="Dotum" w:cs="Arial"/>
          <w:highlight w:val="yellow"/>
          <w:lang w:val="fr-FR"/>
        </w:rPr>
      </w:pPr>
    </w:p>
    <w:p w14:paraId="18B2985E" w14:textId="77777777" w:rsidR="00027FA2" w:rsidRDefault="00027FA2" w:rsidP="00027FA2">
      <w:pPr>
        <w:rPr>
          <w:rFonts w:eastAsia="Dotum" w:cs="Arial"/>
          <w:highlight w:val="yellow"/>
          <w:lang w:val="fr-FR"/>
        </w:rPr>
      </w:pPr>
    </w:p>
    <w:p w14:paraId="168BFC62" w14:textId="77777777" w:rsidR="00027FA2" w:rsidRDefault="00027FA2" w:rsidP="00027FA2">
      <w:pPr>
        <w:rPr>
          <w:rFonts w:eastAsia="Dotum" w:cs="Arial"/>
          <w:highlight w:val="yellow"/>
          <w:lang w:val="fr-FR"/>
        </w:rPr>
      </w:pPr>
    </w:p>
    <w:p w14:paraId="135DF1DA" w14:textId="77777777" w:rsidR="00027FA2" w:rsidRDefault="00027FA2" w:rsidP="003F3D66">
      <w:pPr>
        <w:pBdr>
          <w:bottom w:val="single" w:sz="4" w:space="1" w:color="auto"/>
        </w:pBdr>
        <w:ind w:left="28" w:right="-256"/>
        <w:rPr>
          <w:rFonts w:eastAsia="Dotum" w:cs="Arial"/>
          <w:highlight w:val="yellow"/>
          <w:lang w:val="fr-FR"/>
        </w:rPr>
      </w:pPr>
    </w:p>
    <w:p w14:paraId="1613FF28" w14:textId="77777777" w:rsidR="00027FA2" w:rsidRPr="00D53C7C" w:rsidRDefault="00027FA2" w:rsidP="007515C0">
      <w:pPr>
        <w:rPr>
          <w:rFonts w:eastAsia="Dotum" w:cs="Arial"/>
          <w:highlight w:val="yellow"/>
          <w:lang w:val="fr-FR"/>
        </w:rPr>
      </w:pPr>
    </w:p>
    <w:tbl>
      <w:tblPr>
        <w:tblW w:w="9356" w:type="dxa"/>
        <w:tblInd w:w="108" w:type="dxa"/>
        <w:tblLayout w:type="fixed"/>
        <w:tblLook w:val="01E0" w:firstRow="1" w:lastRow="1" w:firstColumn="1" w:lastColumn="1" w:noHBand="0" w:noVBand="0"/>
      </w:tblPr>
      <w:tblGrid>
        <w:gridCol w:w="2496"/>
        <w:gridCol w:w="3430"/>
        <w:gridCol w:w="3430"/>
      </w:tblGrid>
      <w:tr w:rsidR="00027FA2" w:rsidRPr="00027FA2" w14:paraId="5144A60F" w14:textId="77777777" w:rsidTr="009F3B8F">
        <w:tc>
          <w:tcPr>
            <w:tcW w:w="2410" w:type="dxa"/>
            <w:vAlign w:val="bottom"/>
          </w:tcPr>
          <w:p w14:paraId="18305589" w14:textId="77777777" w:rsidR="00027FA2" w:rsidRPr="00027FA2" w:rsidRDefault="00027FA2" w:rsidP="00027FA2">
            <w:pPr>
              <w:spacing w:before="40" w:line="360" w:lineRule="auto"/>
              <w:jc w:val="left"/>
              <w:rPr>
                <w:rFonts w:eastAsia="Dotum" w:cs="Arial"/>
                <w:sz w:val="17"/>
                <w:szCs w:val="17"/>
                <w:lang w:val="fr-FR"/>
              </w:rPr>
            </w:pPr>
          </w:p>
        </w:tc>
        <w:tc>
          <w:tcPr>
            <w:tcW w:w="3430" w:type="dxa"/>
            <w:vAlign w:val="bottom"/>
          </w:tcPr>
          <w:p w14:paraId="114E1E7F" w14:textId="77777777" w:rsidR="00027FA2" w:rsidRPr="00027FA2" w:rsidRDefault="00197BE4" w:rsidP="00027FA2">
            <w:pPr>
              <w:spacing w:before="40" w:line="360" w:lineRule="auto"/>
              <w:jc w:val="left"/>
              <w:rPr>
                <w:rFonts w:eastAsia="Dotum" w:cs="Arial"/>
                <w:b/>
                <w:sz w:val="17"/>
                <w:szCs w:val="17"/>
                <w:lang w:val="fr-FR"/>
              </w:rPr>
            </w:pPr>
            <w:r>
              <w:rPr>
                <w:rFonts w:eastAsia="Dotum" w:cs="Arial"/>
                <w:b/>
                <w:sz w:val="17"/>
                <w:szCs w:val="17"/>
                <w:lang w:val="fr-FR"/>
              </w:rPr>
              <w:t>Responsable de l’affair</w:t>
            </w:r>
            <w:r w:rsidR="00027FA2" w:rsidRPr="00027FA2">
              <w:rPr>
                <w:rFonts w:eastAsia="Dotum" w:cs="Arial"/>
                <w:b/>
                <w:sz w:val="17"/>
                <w:szCs w:val="17"/>
                <w:lang w:val="fr-FR"/>
              </w:rPr>
              <w:t>e :</w:t>
            </w:r>
          </w:p>
        </w:tc>
        <w:tc>
          <w:tcPr>
            <w:tcW w:w="3430" w:type="dxa"/>
            <w:vAlign w:val="bottom"/>
          </w:tcPr>
          <w:p w14:paraId="7CF4AAAD" w14:textId="77777777" w:rsidR="00027FA2" w:rsidRPr="00027FA2" w:rsidRDefault="00027FA2" w:rsidP="00027FA2">
            <w:pPr>
              <w:spacing w:before="40" w:line="360" w:lineRule="auto"/>
              <w:jc w:val="left"/>
              <w:rPr>
                <w:rFonts w:eastAsia="Dotum" w:cs="Arial"/>
                <w:sz w:val="17"/>
                <w:szCs w:val="17"/>
                <w:lang w:val="fr-FR"/>
              </w:rPr>
            </w:pPr>
            <w:r w:rsidRPr="00027FA2">
              <w:rPr>
                <w:rFonts w:eastAsia="Dotum" w:cs="Arial"/>
                <w:b/>
                <w:sz w:val="17"/>
                <w:szCs w:val="17"/>
                <w:lang w:val="fr-FR"/>
              </w:rPr>
              <w:t>Maître de l’ouvrage :</w:t>
            </w:r>
          </w:p>
        </w:tc>
      </w:tr>
      <w:tr w:rsidR="00027FA2" w:rsidRPr="00027FA2" w14:paraId="5C1CFCEF" w14:textId="77777777" w:rsidTr="009F3B8F">
        <w:trPr>
          <w:trHeight w:val="1415"/>
        </w:trPr>
        <w:tc>
          <w:tcPr>
            <w:tcW w:w="2495" w:type="dxa"/>
          </w:tcPr>
          <w:p w14:paraId="51A366FD" w14:textId="77777777" w:rsidR="00027FA2" w:rsidRPr="00027FA2" w:rsidRDefault="00027FA2" w:rsidP="00027FA2">
            <w:pPr>
              <w:rPr>
                <w:rFonts w:eastAsia="Dotum" w:cs="Arial"/>
                <w:sz w:val="17"/>
                <w:szCs w:val="17"/>
                <w:lang w:val="fr-FR"/>
              </w:rPr>
            </w:pPr>
          </w:p>
        </w:tc>
        <w:tc>
          <w:tcPr>
            <w:tcW w:w="3430" w:type="dxa"/>
          </w:tcPr>
          <w:p w14:paraId="04B2D413" w14:textId="77777777" w:rsidR="00027FA2" w:rsidRPr="00027FA2" w:rsidRDefault="00027FA2" w:rsidP="00B63DB2">
            <w:pPr>
              <w:rPr>
                <w:rFonts w:eastAsia="Dotum" w:cs="Arial"/>
                <w:sz w:val="17"/>
                <w:szCs w:val="17"/>
                <w:lang w:val="fr-FR"/>
              </w:rPr>
            </w:pPr>
            <w:r w:rsidRPr="00027FA2">
              <w:rPr>
                <w:rFonts w:eastAsia="Dotum" w:cs="Arial"/>
                <w:sz w:val="17"/>
                <w:szCs w:val="17"/>
                <w:lang w:val="fr-FR"/>
              </w:rPr>
              <w:t>Ville de Lausanne</w:t>
            </w:r>
          </w:p>
          <w:p w14:paraId="5B7EA069" w14:textId="77777777" w:rsidR="00027FA2" w:rsidRPr="00027FA2" w:rsidRDefault="00027FA2" w:rsidP="00B63DB2">
            <w:pPr>
              <w:rPr>
                <w:rFonts w:eastAsia="Dotum" w:cs="Arial"/>
                <w:sz w:val="17"/>
                <w:szCs w:val="17"/>
                <w:lang w:val="fr-FR"/>
              </w:rPr>
            </w:pPr>
            <w:r w:rsidRPr="00027FA2">
              <w:rPr>
                <w:rFonts w:eastAsia="Dotum" w:cs="Arial"/>
                <w:sz w:val="17"/>
                <w:szCs w:val="17"/>
                <w:lang w:val="fr-FR"/>
              </w:rPr>
              <w:t>Direction d</w:t>
            </w:r>
            <w:r w:rsidR="00122760">
              <w:rPr>
                <w:rFonts w:eastAsia="Dotum" w:cs="Arial"/>
                <w:sz w:val="17"/>
                <w:szCs w:val="17"/>
                <w:lang w:val="fr-FR"/>
              </w:rPr>
              <w:t>u logement, de l’environnement et de l’architecture</w:t>
            </w:r>
          </w:p>
          <w:p w14:paraId="23DCCF3D" w14:textId="6602033E" w:rsidR="00027FA2" w:rsidRDefault="00027FA2" w:rsidP="00B63DB2">
            <w:pPr>
              <w:rPr>
                <w:rFonts w:eastAsia="Dotum" w:cs="Arial"/>
                <w:sz w:val="17"/>
                <w:szCs w:val="17"/>
                <w:lang w:val="fr-FR"/>
              </w:rPr>
            </w:pPr>
            <w:r w:rsidRPr="00027FA2">
              <w:rPr>
                <w:rFonts w:eastAsia="Dotum" w:cs="Arial"/>
                <w:sz w:val="17"/>
                <w:szCs w:val="17"/>
                <w:lang w:val="fr-FR"/>
              </w:rPr>
              <w:t>Service d’architecture</w:t>
            </w:r>
            <w:r w:rsidR="00381C37">
              <w:rPr>
                <w:rFonts w:eastAsia="Dotum" w:cs="Arial"/>
                <w:sz w:val="17"/>
                <w:szCs w:val="17"/>
                <w:lang w:val="fr-FR"/>
              </w:rPr>
              <w:t xml:space="preserve"> et du logement</w:t>
            </w:r>
          </w:p>
          <w:p w14:paraId="69070AA2" w14:textId="789E97CB" w:rsidR="00197BE4" w:rsidRPr="00027FA2" w:rsidRDefault="00A54980" w:rsidP="00B63DB2">
            <w:pPr>
              <w:rPr>
                <w:rFonts w:eastAsia="Dotum" w:cs="Arial"/>
                <w:sz w:val="17"/>
                <w:szCs w:val="17"/>
                <w:lang w:val="fr-FR"/>
              </w:rPr>
            </w:pPr>
            <w:r>
              <w:rPr>
                <w:rFonts w:eastAsia="Dotum" w:cs="Arial"/>
                <w:sz w:val="17"/>
                <w:szCs w:val="17"/>
                <w:lang w:val="fr-FR"/>
              </w:rPr>
              <w:t>M.</w:t>
            </w:r>
            <w:r w:rsidR="00743C62" w:rsidRPr="00F54195">
              <w:rPr>
                <w:rFonts w:eastAsia="Dotum" w:cs="Arial"/>
                <w:sz w:val="17"/>
                <w:szCs w:val="17"/>
                <w:lang w:val="fr-FR"/>
              </w:rPr>
              <w:t>·</w:t>
            </w:r>
            <w:r>
              <w:rPr>
                <w:rFonts w:eastAsia="Dotum" w:cs="Arial"/>
                <w:sz w:val="17"/>
                <w:szCs w:val="17"/>
                <w:lang w:val="fr-FR"/>
              </w:rPr>
              <w:t>Mme …</w:t>
            </w:r>
          </w:p>
          <w:p w14:paraId="4E2FE0E3" w14:textId="77777777" w:rsidR="00027FA2" w:rsidRDefault="00027FA2" w:rsidP="00B63DB2">
            <w:pPr>
              <w:rPr>
                <w:rFonts w:eastAsia="Dotum" w:cs="Arial"/>
                <w:sz w:val="17"/>
                <w:szCs w:val="17"/>
                <w:lang w:val="fr-FR"/>
              </w:rPr>
            </w:pPr>
            <w:r w:rsidRPr="00027FA2">
              <w:rPr>
                <w:rFonts w:eastAsia="Dotum" w:cs="Arial"/>
                <w:sz w:val="17"/>
                <w:szCs w:val="17"/>
                <w:lang w:val="fr-FR"/>
              </w:rPr>
              <w:t>Rue du Port-Franc 18</w:t>
            </w:r>
          </w:p>
          <w:p w14:paraId="1DD33DDB" w14:textId="77777777" w:rsidR="00027FA2" w:rsidRPr="00027FA2" w:rsidRDefault="00027FA2" w:rsidP="00E30772">
            <w:pPr>
              <w:rPr>
                <w:rFonts w:eastAsia="Dotum" w:cs="Arial"/>
                <w:sz w:val="17"/>
                <w:szCs w:val="17"/>
                <w:lang w:val="fr-FR"/>
              </w:rPr>
            </w:pPr>
            <w:r w:rsidRPr="00027FA2">
              <w:rPr>
                <w:rFonts w:eastAsia="Dotum" w:cs="Arial"/>
                <w:sz w:val="17"/>
                <w:szCs w:val="17"/>
                <w:lang w:val="fr-FR"/>
              </w:rPr>
              <w:t>CH-100</w:t>
            </w:r>
            <w:r w:rsidR="00E30772">
              <w:rPr>
                <w:rFonts w:eastAsia="Dotum" w:cs="Arial"/>
                <w:sz w:val="17"/>
                <w:szCs w:val="17"/>
                <w:lang w:val="fr-FR"/>
              </w:rPr>
              <w:t>3</w:t>
            </w:r>
            <w:r w:rsidRPr="00027FA2">
              <w:rPr>
                <w:rFonts w:eastAsia="Dotum" w:cs="Arial"/>
                <w:sz w:val="17"/>
                <w:szCs w:val="17"/>
                <w:lang w:val="fr-FR"/>
              </w:rPr>
              <w:t xml:space="preserve"> Lausanne</w:t>
            </w:r>
          </w:p>
        </w:tc>
        <w:tc>
          <w:tcPr>
            <w:tcW w:w="3430" w:type="dxa"/>
          </w:tcPr>
          <w:p w14:paraId="4BF8C8C9"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Ville de Lausanne</w:t>
            </w:r>
          </w:p>
          <w:p w14:paraId="223B92C6" w14:textId="77777777" w:rsidR="00A54980" w:rsidRPr="00027FA2" w:rsidRDefault="00A54980" w:rsidP="00A54980">
            <w:pPr>
              <w:jc w:val="left"/>
              <w:rPr>
                <w:rFonts w:eastAsia="Dotum" w:cs="Arial"/>
                <w:sz w:val="17"/>
                <w:szCs w:val="17"/>
              </w:rPr>
            </w:pPr>
            <w:r w:rsidRPr="00027FA2">
              <w:rPr>
                <w:rFonts w:eastAsia="Dotum" w:cs="Arial"/>
                <w:sz w:val="17"/>
                <w:szCs w:val="17"/>
                <w:lang w:val="fr-FR"/>
              </w:rPr>
              <w:t xml:space="preserve">… </w:t>
            </w:r>
            <w:r w:rsidRPr="00F54195">
              <w:rPr>
                <w:rFonts w:eastAsia="Dotum" w:cs="Arial"/>
                <w:sz w:val="17"/>
                <w:szCs w:val="17"/>
                <w:highlight w:val="lightGray"/>
                <w:lang w:val="fr-FR"/>
              </w:rPr>
              <w:t>(direction)</w:t>
            </w:r>
          </w:p>
          <w:p w14:paraId="627A81E8"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 xml:space="preserve">… </w:t>
            </w:r>
            <w:r w:rsidRPr="00F54195">
              <w:rPr>
                <w:rFonts w:eastAsia="Dotum" w:cs="Arial"/>
                <w:sz w:val="17"/>
                <w:szCs w:val="17"/>
                <w:highlight w:val="lightGray"/>
                <w:lang w:val="fr-FR"/>
              </w:rPr>
              <w:t>(service)</w:t>
            </w:r>
          </w:p>
          <w:p w14:paraId="10D6822B"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 xml:space="preserve">… </w:t>
            </w:r>
            <w:r w:rsidRPr="00F54195">
              <w:rPr>
                <w:rFonts w:eastAsia="Dotum" w:cs="Arial"/>
                <w:sz w:val="17"/>
                <w:szCs w:val="17"/>
                <w:highlight w:val="lightGray"/>
                <w:lang w:val="fr-FR"/>
              </w:rPr>
              <w:t>(adresse)</w:t>
            </w:r>
          </w:p>
          <w:p w14:paraId="104C59C8" w14:textId="77777777" w:rsidR="00027FA2" w:rsidRPr="00027FA2" w:rsidRDefault="00A54980" w:rsidP="00A54980">
            <w:pPr>
              <w:jc w:val="left"/>
              <w:rPr>
                <w:rFonts w:eastAsia="Dotum" w:cs="Arial"/>
                <w:sz w:val="17"/>
                <w:szCs w:val="17"/>
                <w:lang w:val="fr-FR"/>
              </w:rPr>
            </w:pPr>
            <w:r>
              <w:rPr>
                <w:rFonts w:eastAsia="Dotum" w:cs="Arial"/>
                <w:sz w:val="17"/>
                <w:szCs w:val="17"/>
                <w:lang w:val="fr-FR"/>
              </w:rPr>
              <w:t>CH-…</w:t>
            </w:r>
            <w:r w:rsidRPr="00027FA2">
              <w:rPr>
                <w:rFonts w:eastAsia="Dotum" w:cs="Arial"/>
                <w:sz w:val="17"/>
                <w:szCs w:val="17"/>
                <w:lang w:val="fr-FR"/>
              </w:rPr>
              <w:t xml:space="preserve"> Lausanne</w:t>
            </w:r>
          </w:p>
        </w:tc>
      </w:tr>
    </w:tbl>
    <w:p w14:paraId="5F204E44" w14:textId="77777777" w:rsidR="008428B3" w:rsidRDefault="008428B3"/>
    <w:p w14:paraId="756760B0" w14:textId="77777777" w:rsidR="00614621" w:rsidRDefault="00614621">
      <w:pPr>
        <w:jc w:val="left"/>
      </w:pPr>
      <w:r>
        <w:br w:type="page"/>
      </w:r>
    </w:p>
    <w:p w14:paraId="19F545E9" w14:textId="77777777" w:rsidR="00614621" w:rsidRPr="00265FF9" w:rsidRDefault="00614621"/>
    <w:p w14:paraId="7187CCCA" w14:textId="77777777" w:rsidR="008428B3" w:rsidRPr="00053317" w:rsidRDefault="008428B3"/>
    <w:p w14:paraId="01C856BA" w14:textId="086FA308" w:rsidR="00567850" w:rsidRDefault="00567850"/>
    <w:p w14:paraId="75129889" w14:textId="77777777" w:rsidR="00567850" w:rsidRPr="00567850" w:rsidRDefault="00567850" w:rsidP="00567850"/>
    <w:p w14:paraId="7A9B0EE6" w14:textId="77777777" w:rsidR="00567850" w:rsidRPr="00567850" w:rsidRDefault="00567850" w:rsidP="00567850"/>
    <w:p w14:paraId="3457521F" w14:textId="77777777" w:rsidR="00567850" w:rsidRPr="00567850" w:rsidRDefault="00567850" w:rsidP="00567850"/>
    <w:p w14:paraId="4556F386" w14:textId="77777777" w:rsidR="00567850" w:rsidRPr="00567850" w:rsidRDefault="00567850" w:rsidP="00567850"/>
    <w:p w14:paraId="4B924468" w14:textId="77777777" w:rsidR="00567850" w:rsidRPr="00567850" w:rsidRDefault="00567850" w:rsidP="00567850"/>
    <w:p w14:paraId="3C6B6C02" w14:textId="77777777" w:rsidR="00567850" w:rsidRPr="00567850" w:rsidRDefault="00567850" w:rsidP="00567850"/>
    <w:p w14:paraId="379DEF75" w14:textId="77777777" w:rsidR="00567850" w:rsidRPr="00567850" w:rsidRDefault="00567850" w:rsidP="00567850"/>
    <w:p w14:paraId="0CFDF2B6" w14:textId="77777777" w:rsidR="00567850" w:rsidRPr="00567850" w:rsidRDefault="00567850" w:rsidP="00567850"/>
    <w:p w14:paraId="262A5EB1" w14:textId="77777777" w:rsidR="00567850" w:rsidRPr="00567850" w:rsidRDefault="00567850" w:rsidP="00567850"/>
    <w:p w14:paraId="2F92188A" w14:textId="77777777" w:rsidR="00567850" w:rsidRPr="00567850" w:rsidRDefault="00567850" w:rsidP="00567850"/>
    <w:p w14:paraId="0A870B49" w14:textId="77777777" w:rsidR="00567850" w:rsidRPr="00567850" w:rsidRDefault="00567850" w:rsidP="00567850"/>
    <w:p w14:paraId="1F4797A6" w14:textId="77777777" w:rsidR="00567850" w:rsidRPr="00567850" w:rsidRDefault="00567850" w:rsidP="00567850"/>
    <w:p w14:paraId="226FD0FF" w14:textId="77777777" w:rsidR="00567850" w:rsidRPr="00567850" w:rsidRDefault="00567850" w:rsidP="00567850"/>
    <w:p w14:paraId="55834FB8" w14:textId="77777777" w:rsidR="00567850" w:rsidRPr="00567850" w:rsidRDefault="00567850" w:rsidP="00567850"/>
    <w:p w14:paraId="7F7E0BEA" w14:textId="77777777" w:rsidR="00567850" w:rsidRPr="00567850" w:rsidRDefault="00567850" w:rsidP="00567850"/>
    <w:p w14:paraId="3DCE0E52" w14:textId="219C124F" w:rsidR="00567850" w:rsidRDefault="00567850" w:rsidP="00567850"/>
    <w:p w14:paraId="7B7735BD" w14:textId="46803BC4" w:rsidR="00567850" w:rsidRDefault="00567850" w:rsidP="00567850">
      <w:pPr>
        <w:tabs>
          <w:tab w:val="left" w:pos="2610"/>
        </w:tabs>
      </w:pPr>
    </w:p>
    <w:p w14:paraId="1FCF9B88" w14:textId="71A9DB88" w:rsidR="00567850" w:rsidRDefault="00567850" w:rsidP="00567850"/>
    <w:p w14:paraId="1C57F256" w14:textId="77777777" w:rsidR="008428B3" w:rsidRPr="00567850" w:rsidRDefault="008428B3" w:rsidP="00567850">
      <w:pPr>
        <w:sectPr w:rsidR="008428B3" w:rsidRPr="00567850" w:rsidSect="000B4A25">
          <w:headerReference w:type="even" r:id="rId11"/>
          <w:headerReference w:type="default" r:id="rId12"/>
          <w:footerReference w:type="even" r:id="rId13"/>
          <w:footerReference w:type="default" r:id="rId14"/>
          <w:headerReference w:type="first" r:id="rId15"/>
          <w:footerReference w:type="first" r:id="rId16"/>
          <w:pgSz w:w="11906" w:h="16838" w:code="9"/>
          <w:pgMar w:top="2268" w:right="907" w:bottom="1247" w:left="1814" w:header="737" w:footer="567" w:gutter="0"/>
          <w:cols w:space="720"/>
          <w:titlePg/>
        </w:sectPr>
      </w:pPr>
    </w:p>
    <w:p w14:paraId="7DB3BC10" w14:textId="77777777" w:rsidR="006023F4" w:rsidRPr="00D53C7C" w:rsidRDefault="006023F4" w:rsidP="006023F4">
      <w:pPr>
        <w:tabs>
          <w:tab w:val="center" w:pos="8931"/>
        </w:tabs>
        <w:rPr>
          <w:rFonts w:eastAsia="Dotum" w:cs="Arial"/>
          <w:b/>
          <w:lang w:val="fr-FR"/>
        </w:rPr>
      </w:pPr>
      <w:r w:rsidRPr="00D53C7C">
        <w:rPr>
          <w:rFonts w:eastAsia="Dotum" w:cs="Arial"/>
          <w:b/>
          <w:lang w:val="fr-FR"/>
        </w:rPr>
        <w:lastRenderedPageBreak/>
        <w:t>TABLE DES MATIERES</w:t>
      </w:r>
      <w:bookmarkStart w:id="0" w:name="_GoBack"/>
      <w:bookmarkEnd w:id="0"/>
      <w:r w:rsidRPr="00D53C7C">
        <w:rPr>
          <w:rFonts w:eastAsia="Dotum" w:cs="Arial"/>
          <w:b/>
          <w:lang w:val="fr-FR"/>
        </w:rPr>
        <w:tab/>
        <w:t>Pages</w:t>
      </w:r>
    </w:p>
    <w:p w14:paraId="132D0C51" w14:textId="77777777" w:rsidR="00567850" w:rsidRDefault="00225DB4">
      <w:pPr>
        <w:pStyle w:val="TM1"/>
        <w:rPr>
          <w:rFonts w:asciiTheme="minorHAnsi" w:eastAsiaTheme="minorEastAsia" w:hAnsiTheme="minorHAnsi" w:cstheme="minorBidi"/>
          <w:b w:val="0"/>
          <w:szCs w:val="22"/>
          <w:lang w:eastAsia="fr-CH"/>
        </w:rPr>
      </w:pPr>
      <w:r>
        <w:rPr>
          <w:rFonts w:eastAsia="Dotum" w:cs="Arial"/>
          <w:bCs/>
          <w:lang w:val="fr-FR"/>
        </w:rPr>
        <w:fldChar w:fldCharType="begin"/>
      </w:r>
      <w:r w:rsidR="006023F4">
        <w:rPr>
          <w:rFonts w:eastAsia="Dotum" w:cs="Arial"/>
          <w:bCs/>
          <w:lang w:val="fr-FR"/>
        </w:rPr>
        <w:instrText xml:space="preserve"> TOC \o "1-3" \h \z </w:instrText>
      </w:r>
      <w:r>
        <w:rPr>
          <w:rFonts w:eastAsia="Dotum" w:cs="Arial"/>
          <w:bCs/>
          <w:lang w:val="fr-FR"/>
        </w:rPr>
        <w:fldChar w:fldCharType="separate"/>
      </w:r>
      <w:hyperlink w:anchor="_Toc92270056" w:history="1">
        <w:r w:rsidR="00567850" w:rsidRPr="00865C7D">
          <w:rPr>
            <w:rStyle w:val="Lienhypertexte"/>
            <w:rFonts w:eastAsia="Dotum"/>
          </w:rPr>
          <w:t>1.</w:t>
        </w:r>
        <w:r w:rsidR="00567850">
          <w:rPr>
            <w:rFonts w:asciiTheme="minorHAnsi" w:eastAsiaTheme="minorEastAsia" w:hAnsiTheme="minorHAnsi" w:cstheme="minorBidi"/>
            <w:b w:val="0"/>
            <w:szCs w:val="22"/>
            <w:lang w:eastAsia="fr-CH"/>
          </w:rPr>
          <w:tab/>
        </w:r>
        <w:r w:rsidR="00567850" w:rsidRPr="00865C7D">
          <w:rPr>
            <w:rStyle w:val="Lienhypertexte"/>
            <w:rFonts w:eastAsia="Dotum"/>
          </w:rPr>
          <w:t>Préambule</w:t>
        </w:r>
        <w:r w:rsidR="00567850">
          <w:rPr>
            <w:webHidden/>
          </w:rPr>
          <w:tab/>
        </w:r>
        <w:r w:rsidR="00567850">
          <w:rPr>
            <w:webHidden/>
          </w:rPr>
          <w:fldChar w:fldCharType="begin"/>
        </w:r>
        <w:r w:rsidR="00567850">
          <w:rPr>
            <w:webHidden/>
          </w:rPr>
          <w:instrText xml:space="preserve"> PAGEREF _Toc92270056 \h </w:instrText>
        </w:r>
        <w:r w:rsidR="00567850">
          <w:rPr>
            <w:webHidden/>
          </w:rPr>
        </w:r>
        <w:r w:rsidR="00567850">
          <w:rPr>
            <w:webHidden/>
          </w:rPr>
          <w:fldChar w:fldCharType="separate"/>
        </w:r>
        <w:r w:rsidR="00567850">
          <w:rPr>
            <w:webHidden/>
          </w:rPr>
          <w:t>1</w:t>
        </w:r>
        <w:r w:rsidR="00567850">
          <w:rPr>
            <w:webHidden/>
          </w:rPr>
          <w:fldChar w:fldCharType="end"/>
        </w:r>
      </w:hyperlink>
    </w:p>
    <w:p w14:paraId="423E3A65" w14:textId="77777777" w:rsidR="00567850" w:rsidRDefault="00567850">
      <w:pPr>
        <w:pStyle w:val="TM2"/>
        <w:rPr>
          <w:rFonts w:asciiTheme="minorHAnsi" w:eastAsiaTheme="minorEastAsia" w:hAnsiTheme="minorHAnsi" w:cstheme="minorBidi"/>
          <w:b w:val="0"/>
          <w:sz w:val="22"/>
          <w:szCs w:val="22"/>
          <w:lang w:eastAsia="fr-CH"/>
        </w:rPr>
      </w:pPr>
      <w:hyperlink w:anchor="_Toc92270057" w:history="1">
        <w:r w:rsidRPr="00865C7D">
          <w:rPr>
            <w:rStyle w:val="Lienhypertexte"/>
          </w:rPr>
          <w:t>1.1</w:t>
        </w:r>
        <w:r>
          <w:rPr>
            <w:rFonts w:asciiTheme="minorHAnsi" w:eastAsiaTheme="minorEastAsia" w:hAnsiTheme="minorHAnsi" w:cstheme="minorBidi"/>
            <w:b w:val="0"/>
            <w:sz w:val="22"/>
            <w:szCs w:val="22"/>
            <w:lang w:eastAsia="fr-CH"/>
          </w:rPr>
          <w:tab/>
        </w:r>
        <w:r w:rsidRPr="00865C7D">
          <w:rPr>
            <w:rStyle w:val="Lienhypertexte"/>
          </w:rPr>
          <w:t>Introduction</w:t>
        </w:r>
        <w:r>
          <w:rPr>
            <w:webHidden/>
          </w:rPr>
          <w:tab/>
        </w:r>
        <w:r>
          <w:rPr>
            <w:webHidden/>
          </w:rPr>
          <w:fldChar w:fldCharType="begin"/>
        </w:r>
        <w:r>
          <w:rPr>
            <w:webHidden/>
          </w:rPr>
          <w:instrText xml:space="preserve"> PAGEREF _Toc92270057 \h </w:instrText>
        </w:r>
        <w:r>
          <w:rPr>
            <w:webHidden/>
          </w:rPr>
        </w:r>
        <w:r>
          <w:rPr>
            <w:webHidden/>
          </w:rPr>
          <w:fldChar w:fldCharType="separate"/>
        </w:r>
        <w:r>
          <w:rPr>
            <w:webHidden/>
          </w:rPr>
          <w:t>1</w:t>
        </w:r>
        <w:r>
          <w:rPr>
            <w:webHidden/>
          </w:rPr>
          <w:fldChar w:fldCharType="end"/>
        </w:r>
      </w:hyperlink>
    </w:p>
    <w:p w14:paraId="68530CA8" w14:textId="77777777" w:rsidR="00567850" w:rsidRDefault="00567850">
      <w:pPr>
        <w:pStyle w:val="TM2"/>
        <w:rPr>
          <w:rFonts w:asciiTheme="minorHAnsi" w:eastAsiaTheme="minorEastAsia" w:hAnsiTheme="minorHAnsi" w:cstheme="minorBidi"/>
          <w:b w:val="0"/>
          <w:sz w:val="22"/>
          <w:szCs w:val="22"/>
          <w:lang w:eastAsia="fr-CH"/>
        </w:rPr>
      </w:pPr>
      <w:hyperlink w:anchor="_Toc92270058" w:history="1">
        <w:r w:rsidRPr="00865C7D">
          <w:rPr>
            <w:rStyle w:val="Lienhypertexte"/>
          </w:rPr>
          <w:t>1.2</w:t>
        </w:r>
        <w:r>
          <w:rPr>
            <w:rFonts w:asciiTheme="minorHAnsi" w:eastAsiaTheme="minorEastAsia" w:hAnsiTheme="minorHAnsi" w:cstheme="minorBidi"/>
            <w:b w:val="0"/>
            <w:sz w:val="22"/>
            <w:szCs w:val="22"/>
            <w:lang w:eastAsia="fr-CH"/>
          </w:rPr>
          <w:tab/>
        </w:r>
        <w:r w:rsidRPr="00865C7D">
          <w:rPr>
            <w:rStyle w:val="Lienhypertexte"/>
          </w:rPr>
          <w:t>Situation générale</w:t>
        </w:r>
        <w:r>
          <w:rPr>
            <w:webHidden/>
          </w:rPr>
          <w:tab/>
        </w:r>
        <w:r>
          <w:rPr>
            <w:webHidden/>
          </w:rPr>
          <w:fldChar w:fldCharType="begin"/>
        </w:r>
        <w:r>
          <w:rPr>
            <w:webHidden/>
          </w:rPr>
          <w:instrText xml:space="preserve"> PAGEREF _Toc92270058 \h </w:instrText>
        </w:r>
        <w:r>
          <w:rPr>
            <w:webHidden/>
          </w:rPr>
        </w:r>
        <w:r>
          <w:rPr>
            <w:webHidden/>
          </w:rPr>
          <w:fldChar w:fldCharType="separate"/>
        </w:r>
        <w:r>
          <w:rPr>
            <w:webHidden/>
          </w:rPr>
          <w:t>1</w:t>
        </w:r>
        <w:r>
          <w:rPr>
            <w:webHidden/>
          </w:rPr>
          <w:fldChar w:fldCharType="end"/>
        </w:r>
      </w:hyperlink>
    </w:p>
    <w:p w14:paraId="55196C4F" w14:textId="77777777" w:rsidR="00567850" w:rsidRDefault="00567850">
      <w:pPr>
        <w:pStyle w:val="TM2"/>
        <w:rPr>
          <w:rFonts w:asciiTheme="minorHAnsi" w:eastAsiaTheme="minorEastAsia" w:hAnsiTheme="minorHAnsi" w:cstheme="minorBidi"/>
          <w:b w:val="0"/>
          <w:sz w:val="22"/>
          <w:szCs w:val="22"/>
          <w:lang w:eastAsia="fr-CH"/>
        </w:rPr>
      </w:pPr>
      <w:hyperlink w:anchor="_Toc92270059" w:history="1">
        <w:r w:rsidRPr="00865C7D">
          <w:rPr>
            <w:rStyle w:val="Lienhypertexte"/>
            <w:lang w:val="fr-FR"/>
          </w:rPr>
          <w:t>1.3</w:t>
        </w:r>
        <w:r>
          <w:rPr>
            <w:rFonts w:asciiTheme="minorHAnsi" w:eastAsiaTheme="minorEastAsia" w:hAnsiTheme="minorHAnsi" w:cstheme="minorBidi"/>
            <w:b w:val="0"/>
            <w:sz w:val="22"/>
            <w:szCs w:val="22"/>
            <w:lang w:eastAsia="fr-CH"/>
          </w:rPr>
          <w:tab/>
        </w:r>
        <w:r w:rsidRPr="00865C7D">
          <w:rPr>
            <w:rStyle w:val="Lienhypertexte"/>
            <w:lang w:val="fr-FR"/>
          </w:rPr>
          <w:t>Périmètre d’intervention</w:t>
        </w:r>
        <w:r>
          <w:rPr>
            <w:webHidden/>
          </w:rPr>
          <w:tab/>
        </w:r>
        <w:r>
          <w:rPr>
            <w:webHidden/>
          </w:rPr>
          <w:fldChar w:fldCharType="begin"/>
        </w:r>
        <w:r>
          <w:rPr>
            <w:webHidden/>
          </w:rPr>
          <w:instrText xml:space="preserve"> PAGEREF _Toc92270059 \h </w:instrText>
        </w:r>
        <w:r>
          <w:rPr>
            <w:webHidden/>
          </w:rPr>
        </w:r>
        <w:r>
          <w:rPr>
            <w:webHidden/>
          </w:rPr>
          <w:fldChar w:fldCharType="separate"/>
        </w:r>
        <w:r>
          <w:rPr>
            <w:webHidden/>
          </w:rPr>
          <w:t>1</w:t>
        </w:r>
        <w:r>
          <w:rPr>
            <w:webHidden/>
          </w:rPr>
          <w:fldChar w:fldCharType="end"/>
        </w:r>
      </w:hyperlink>
    </w:p>
    <w:p w14:paraId="4B5D0663" w14:textId="77777777" w:rsidR="00567850" w:rsidRDefault="00567850">
      <w:pPr>
        <w:pStyle w:val="TM2"/>
        <w:rPr>
          <w:rFonts w:asciiTheme="minorHAnsi" w:eastAsiaTheme="minorEastAsia" w:hAnsiTheme="minorHAnsi" w:cstheme="minorBidi"/>
          <w:b w:val="0"/>
          <w:sz w:val="22"/>
          <w:szCs w:val="22"/>
          <w:lang w:eastAsia="fr-CH"/>
        </w:rPr>
      </w:pPr>
      <w:hyperlink w:anchor="_Toc92270060" w:history="1">
        <w:r w:rsidRPr="00865C7D">
          <w:rPr>
            <w:rStyle w:val="Lienhypertexte"/>
            <w:lang w:val="fr-FR"/>
          </w:rPr>
          <w:t>1.4</w:t>
        </w:r>
        <w:r>
          <w:rPr>
            <w:rFonts w:asciiTheme="minorHAnsi" w:eastAsiaTheme="minorEastAsia" w:hAnsiTheme="minorHAnsi" w:cstheme="minorBidi"/>
            <w:b w:val="0"/>
            <w:sz w:val="22"/>
            <w:szCs w:val="22"/>
            <w:lang w:eastAsia="fr-CH"/>
          </w:rPr>
          <w:tab/>
        </w:r>
        <w:r w:rsidRPr="00865C7D">
          <w:rPr>
            <w:rStyle w:val="Lienhypertexte"/>
            <w:lang w:val="fr-FR"/>
          </w:rPr>
          <w:t>Objectifs du projet</w:t>
        </w:r>
        <w:r>
          <w:rPr>
            <w:webHidden/>
          </w:rPr>
          <w:tab/>
        </w:r>
        <w:r>
          <w:rPr>
            <w:webHidden/>
          </w:rPr>
          <w:fldChar w:fldCharType="begin"/>
        </w:r>
        <w:r>
          <w:rPr>
            <w:webHidden/>
          </w:rPr>
          <w:instrText xml:space="preserve"> PAGEREF _Toc92270060 \h </w:instrText>
        </w:r>
        <w:r>
          <w:rPr>
            <w:webHidden/>
          </w:rPr>
        </w:r>
        <w:r>
          <w:rPr>
            <w:webHidden/>
          </w:rPr>
          <w:fldChar w:fldCharType="separate"/>
        </w:r>
        <w:r>
          <w:rPr>
            <w:webHidden/>
          </w:rPr>
          <w:t>1</w:t>
        </w:r>
        <w:r>
          <w:rPr>
            <w:webHidden/>
          </w:rPr>
          <w:fldChar w:fldCharType="end"/>
        </w:r>
      </w:hyperlink>
    </w:p>
    <w:p w14:paraId="4ACAEF30" w14:textId="77777777" w:rsidR="00567850" w:rsidRDefault="00567850">
      <w:pPr>
        <w:pStyle w:val="TM1"/>
        <w:rPr>
          <w:rFonts w:asciiTheme="minorHAnsi" w:eastAsiaTheme="minorEastAsia" w:hAnsiTheme="minorHAnsi" w:cstheme="minorBidi"/>
          <w:b w:val="0"/>
          <w:szCs w:val="22"/>
          <w:lang w:eastAsia="fr-CH"/>
        </w:rPr>
      </w:pPr>
      <w:hyperlink w:anchor="_Toc92270061" w:history="1">
        <w:r w:rsidRPr="00865C7D">
          <w:rPr>
            <w:rStyle w:val="Lienhypertexte"/>
            <w:rFonts w:eastAsia="Dotum"/>
          </w:rPr>
          <w:t>2.</w:t>
        </w:r>
        <w:r>
          <w:rPr>
            <w:rFonts w:asciiTheme="minorHAnsi" w:eastAsiaTheme="minorEastAsia" w:hAnsiTheme="minorHAnsi" w:cstheme="minorBidi"/>
            <w:b w:val="0"/>
            <w:szCs w:val="22"/>
            <w:lang w:eastAsia="fr-CH"/>
          </w:rPr>
          <w:tab/>
        </w:r>
        <w:r w:rsidRPr="00865C7D">
          <w:rPr>
            <w:rStyle w:val="Lienhypertexte"/>
            <w:rFonts w:eastAsia="Dotum"/>
          </w:rPr>
          <w:t>Clauses relatives à la procédure</w:t>
        </w:r>
        <w:r>
          <w:rPr>
            <w:webHidden/>
          </w:rPr>
          <w:tab/>
        </w:r>
        <w:r>
          <w:rPr>
            <w:webHidden/>
          </w:rPr>
          <w:fldChar w:fldCharType="begin"/>
        </w:r>
        <w:r>
          <w:rPr>
            <w:webHidden/>
          </w:rPr>
          <w:instrText xml:space="preserve"> PAGEREF _Toc92270061 \h </w:instrText>
        </w:r>
        <w:r>
          <w:rPr>
            <w:webHidden/>
          </w:rPr>
        </w:r>
        <w:r>
          <w:rPr>
            <w:webHidden/>
          </w:rPr>
          <w:fldChar w:fldCharType="separate"/>
        </w:r>
        <w:r>
          <w:rPr>
            <w:webHidden/>
          </w:rPr>
          <w:t>2</w:t>
        </w:r>
        <w:r>
          <w:rPr>
            <w:webHidden/>
          </w:rPr>
          <w:fldChar w:fldCharType="end"/>
        </w:r>
      </w:hyperlink>
    </w:p>
    <w:p w14:paraId="6646DB81" w14:textId="77777777" w:rsidR="00567850" w:rsidRDefault="00567850">
      <w:pPr>
        <w:pStyle w:val="TM2"/>
        <w:rPr>
          <w:rFonts w:asciiTheme="minorHAnsi" w:eastAsiaTheme="minorEastAsia" w:hAnsiTheme="minorHAnsi" w:cstheme="minorBidi"/>
          <w:b w:val="0"/>
          <w:sz w:val="22"/>
          <w:szCs w:val="22"/>
          <w:lang w:eastAsia="fr-CH"/>
        </w:rPr>
      </w:pPr>
      <w:hyperlink w:anchor="_Toc92270062" w:history="1">
        <w:r w:rsidRPr="00865C7D">
          <w:rPr>
            <w:rStyle w:val="Lienhypertexte"/>
          </w:rPr>
          <w:t>2.1</w:t>
        </w:r>
        <w:r>
          <w:rPr>
            <w:rFonts w:asciiTheme="minorHAnsi" w:eastAsiaTheme="minorEastAsia" w:hAnsiTheme="minorHAnsi" w:cstheme="minorBidi"/>
            <w:b w:val="0"/>
            <w:sz w:val="22"/>
            <w:szCs w:val="22"/>
            <w:lang w:eastAsia="fr-CH"/>
          </w:rPr>
          <w:tab/>
        </w:r>
        <w:r w:rsidRPr="00865C7D">
          <w:rPr>
            <w:rStyle w:val="Lienhypertexte"/>
          </w:rPr>
          <w:t>Maître de l'ouvrage et organisateur</w:t>
        </w:r>
        <w:r>
          <w:rPr>
            <w:webHidden/>
          </w:rPr>
          <w:tab/>
        </w:r>
        <w:r>
          <w:rPr>
            <w:webHidden/>
          </w:rPr>
          <w:fldChar w:fldCharType="begin"/>
        </w:r>
        <w:r>
          <w:rPr>
            <w:webHidden/>
          </w:rPr>
          <w:instrText xml:space="preserve"> PAGEREF _Toc92270062 \h </w:instrText>
        </w:r>
        <w:r>
          <w:rPr>
            <w:webHidden/>
          </w:rPr>
        </w:r>
        <w:r>
          <w:rPr>
            <w:webHidden/>
          </w:rPr>
          <w:fldChar w:fldCharType="separate"/>
        </w:r>
        <w:r>
          <w:rPr>
            <w:webHidden/>
          </w:rPr>
          <w:t>2</w:t>
        </w:r>
        <w:r>
          <w:rPr>
            <w:webHidden/>
          </w:rPr>
          <w:fldChar w:fldCharType="end"/>
        </w:r>
      </w:hyperlink>
    </w:p>
    <w:p w14:paraId="475FC040" w14:textId="77777777" w:rsidR="00567850" w:rsidRDefault="00567850">
      <w:pPr>
        <w:pStyle w:val="TM2"/>
        <w:rPr>
          <w:rFonts w:asciiTheme="minorHAnsi" w:eastAsiaTheme="minorEastAsia" w:hAnsiTheme="minorHAnsi" w:cstheme="minorBidi"/>
          <w:b w:val="0"/>
          <w:sz w:val="22"/>
          <w:szCs w:val="22"/>
          <w:lang w:eastAsia="fr-CH"/>
        </w:rPr>
      </w:pPr>
      <w:hyperlink w:anchor="_Toc92270063" w:history="1">
        <w:r w:rsidRPr="00865C7D">
          <w:rPr>
            <w:rStyle w:val="Lienhypertexte"/>
          </w:rPr>
          <w:t>2.2</w:t>
        </w:r>
        <w:r>
          <w:rPr>
            <w:rFonts w:asciiTheme="minorHAnsi" w:eastAsiaTheme="minorEastAsia" w:hAnsiTheme="minorHAnsi" w:cstheme="minorBidi"/>
            <w:b w:val="0"/>
            <w:sz w:val="22"/>
            <w:szCs w:val="22"/>
            <w:lang w:eastAsia="fr-CH"/>
          </w:rPr>
          <w:tab/>
        </w:r>
        <w:r w:rsidRPr="00865C7D">
          <w:rPr>
            <w:rStyle w:val="Lienhypertexte"/>
          </w:rPr>
          <w:t>Forme de mise en concurrence et procédure</w:t>
        </w:r>
        <w:r>
          <w:rPr>
            <w:webHidden/>
          </w:rPr>
          <w:tab/>
        </w:r>
        <w:r>
          <w:rPr>
            <w:webHidden/>
          </w:rPr>
          <w:fldChar w:fldCharType="begin"/>
        </w:r>
        <w:r>
          <w:rPr>
            <w:webHidden/>
          </w:rPr>
          <w:instrText xml:space="preserve"> PAGEREF _Toc92270063 \h </w:instrText>
        </w:r>
        <w:r>
          <w:rPr>
            <w:webHidden/>
          </w:rPr>
        </w:r>
        <w:r>
          <w:rPr>
            <w:webHidden/>
          </w:rPr>
          <w:fldChar w:fldCharType="separate"/>
        </w:r>
        <w:r>
          <w:rPr>
            <w:webHidden/>
          </w:rPr>
          <w:t>2</w:t>
        </w:r>
        <w:r>
          <w:rPr>
            <w:webHidden/>
          </w:rPr>
          <w:fldChar w:fldCharType="end"/>
        </w:r>
      </w:hyperlink>
    </w:p>
    <w:p w14:paraId="3F5F2FAA" w14:textId="77777777" w:rsidR="00567850" w:rsidRDefault="00567850">
      <w:pPr>
        <w:pStyle w:val="TM2"/>
        <w:rPr>
          <w:rFonts w:asciiTheme="minorHAnsi" w:eastAsiaTheme="minorEastAsia" w:hAnsiTheme="minorHAnsi" w:cstheme="minorBidi"/>
          <w:b w:val="0"/>
          <w:sz w:val="22"/>
          <w:szCs w:val="22"/>
          <w:lang w:eastAsia="fr-CH"/>
        </w:rPr>
      </w:pPr>
      <w:hyperlink w:anchor="_Toc92270064" w:history="1">
        <w:r w:rsidRPr="00865C7D">
          <w:rPr>
            <w:rStyle w:val="Lienhypertexte"/>
            <w:lang w:val="fr-FR"/>
          </w:rPr>
          <w:t>2.3</w:t>
        </w:r>
        <w:r>
          <w:rPr>
            <w:rFonts w:asciiTheme="minorHAnsi" w:eastAsiaTheme="minorEastAsia" w:hAnsiTheme="minorHAnsi" w:cstheme="minorBidi"/>
            <w:b w:val="0"/>
            <w:sz w:val="22"/>
            <w:szCs w:val="22"/>
            <w:lang w:eastAsia="fr-CH"/>
          </w:rPr>
          <w:tab/>
        </w:r>
        <w:r w:rsidRPr="00865C7D">
          <w:rPr>
            <w:rStyle w:val="Lienhypertexte"/>
            <w:lang w:val="fr-FR"/>
          </w:rPr>
          <w:t>Mandats - intentions du maître de l’ouvrage</w:t>
        </w:r>
        <w:r>
          <w:rPr>
            <w:webHidden/>
          </w:rPr>
          <w:tab/>
        </w:r>
        <w:r>
          <w:rPr>
            <w:webHidden/>
          </w:rPr>
          <w:fldChar w:fldCharType="begin"/>
        </w:r>
        <w:r>
          <w:rPr>
            <w:webHidden/>
          </w:rPr>
          <w:instrText xml:space="preserve"> PAGEREF _Toc92270064 \h </w:instrText>
        </w:r>
        <w:r>
          <w:rPr>
            <w:webHidden/>
          </w:rPr>
        </w:r>
        <w:r>
          <w:rPr>
            <w:webHidden/>
          </w:rPr>
          <w:fldChar w:fldCharType="separate"/>
        </w:r>
        <w:r>
          <w:rPr>
            <w:webHidden/>
          </w:rPr>
          <w:t>3</w:t>
        </w:r>
        <w:r>
          <w:rPr>
            <w:webHidden/>
          </w:rPr>
          <w:fldChar w:fldCharType="end"/>
        </w:r>
      </w:hyperlink>
    </w:p>
    <w:p w14:paraId="41B4737C" w14:textId="77777777" w:rsidR="00567850" w:rsidRDefault="00567850">
      <w:pPr>
        <w:pStyle w:val="TM2"/>
        <w:rPr>
          <w:rFonts w:asciiTheme="minorHAnsi" w:eastAsiaTheme="minorEastAsia" w:hAnsiTheme="minorHAnsi" w:cstheme="minorBidi"/>
          <w:b w:val="0"/>
          <w:sz w:val="22"/>
          <w:szCs w:val="22"/>
          <w:lang w:eastAsia="fr-CH"/>
        </w:rPr>
      </w:pPr>
      <w:hyperlink w:anchor="_Toc92270065" w:history="1">
        <w:r w:rsidRPr="00865C7D">
          <w:rPr>
            <w:rStyle w:val="Lienhypertexte"/>
          </w:rPr>
          <w:t>2.4</w:t>
        </w:r>
        <w:r>
          <w:rPr>
            <w:rFonts w:asciiTheme="minorHAnsi" w:eastAsiaTheme="minorEastAsia" w:hAnsiTheme="minorHAnsi" w:cstheme="minorBidi"/>
            <w:b w:val="0"/>
            <w:sz w:val="22"/>
            <w:szCs w:val="22"/>
            <w:lang w:eastAsia="fr-CH"/>
          </w:rPr>
          <w:tab/>
        </w:r>
        <w:r w:rsidRPr="00865C7D">
          <w:rPr>
            <w:rStyle w:val="Lienhypertexte"/>
          </w:rPr>
          <w:t>Participation et inscription au concours</w:t>
        </w:r>
        <w:r>
          <w:rPr>
            <w:webHidden/>
          </w:rPr>
          <w:tab/>
        </w:r>
        <w:r>
          <w:rPr>
            <w:webHidden/>
          </w:rPr>
          <w:fldChar w:fldCharType="begin"/>
        </w:r>
        <w:r>
          <w:rPr>
            <w:webHidden/>
          </w:rPr>
          <w:instrText xml:space="preserve"> PAGEREF _Toc92270065 \h </w:instrText>
        </w:r>
        <w:r>
          <w:rPr>
            <w:webHidden/>
          </w:rPr>
        </w:r>
        <w:r>
          <w:rPr>
            <w:webHidden/>
          </w:rPr>
          <w:fldChar w:fldCharType="separate"/>
        </w:r>
        <w:r>
          <w:rPr>
            <w:webHidden/>
          </w:rPr>
          <w:t>4</w:t>
        </w:r>
        <w:r>
          <w:rPr>
            <w:webHidden/>
          </w:rPr>
          <w:fldChar w:fldCharType="end"/>
        </w:r>
      </w:hyperlink>
    </w:p>
    <w:p w14:paraId="42BF3703" w14:textId="77777777" w:rsidR="00567850" w:rsidRDefault="00567850">
      <w:pPr>
        <w:pStyle w:val="TM3"/>
        <w:rPr>
          <w:rFonts w:asciiTheme="minorHAnsi" w:eastAsiaTheme="minorEastAsia" w:hAnsiTheme="minorHAnsi" w:cstheme="minorBidi"/>
          <w:noProof/>
          <w:sz w:val="22"/>
          <w:szCs w:val="22"/>
          <w:lang w:eastAsia="fr-CH"/>
        </w:rPr>
      </w:pPr>
      <w:hyperlink w:anchor="_Toc92270066" w:history="1">
        <w:r w:rsidRPr="00865C7D">
          <w:rPr>
            <w:rStyle w:val="Lienhypertexte"/>
            <w:noProof/>
          </w:rPr>
          <w:t>2.4.1</w:t>
        </w:r>
        <w:r>
          <w:rPr>
            <w:rFonts w:asciiTheme="minorHAnsi" w:eastAsiaTheme="minorEastAsia" w:hAnsiTheme="minorHAnsi" w:cstheme="minorBidi"/>
            <w:noProof/>
            <w:sz w:val="22"/>
            <w:szCs w:val="22"/>
            <w:lang w:eastAsia="fr-CH"/>
          </w:rPr>
          <w:tab/>
        </w:r>
        <w:r w:rsidRPr="00865C7D">
          <w:rPr>
            <w:rStyle w:val="Lienhypertexte"/>
            <w:noProof/>
          </w:rPr>
          <w:t>Conditions de participation</w:t>
        </w:r>
        <w:r>
          <w:rPr>
            <w:noProof/>
            <w:webHidden/>
          </w:rPr>
          <w:tab/>
        </w:r>
        <w:r>
          <w:rPr>
            <w:noProof/>
            <w:webHidden/>
          </w:rPr>
          <w:fldChar w:fldCharType="begin"/>
        </w:r>
        <w:r>
          <w:rPr>
            <w:noProof/>
            <w:webHidden/>
          </w:rPr>
          <w:instrText xml:space="preserve"> PAGEREF _Toc92270066 \h </w:instrText>
        </w:r>
        <w:r>
          <w:rPr>
            <w:noProof/>
            <w:webHidden/>
          </w:rPr>
        </w:r>
        <w:r>
          <w:rPr>
            <w:noProof/>
            <w:webHidden/>
          </w:rPr>
          <w:fldChar w:fldCharType="separate"/>
        </w:r>
        <w:r>
          <w:rPr>
            <w:noProof/>
            <w:webHidden/>
          </w:rPr>
          <w:t>4</w:t>
        </w:r>
        <w:r>
          <w:rPr>
            <w:noProof/>
            <w:webHidden/>
          </w:rPr>
          <w:fldChar w:fldCharType="end"/>
        </w:r>
      </w:hyperlink>
    </w:p>
    <w:p w14:paraId="3CAE3533" w14:textId="77777777" w:rsidR="00567850" w:rsidRDefault="00567850">
      <w:pPr>
        <w:pStyle w:val="TM3"/>
        <w:rPr>
          <w:rFonts w:asciiTheme="minorHAnsi" w:eastAsiaTheme="minorEastAsia" w:hAnsiTheme="minorHAnsi" w:cstheme="minorBidi"/>
          <w:noProof/>
          <w:sz w:val="22"/>
          <w:szCs w:val="22"/>
          <w:lang w:eastAsia="fr-CH"/>
        </w:rPr>
      </w:pPr>
      <w:hyperlink w:anchor="_Toc92270067" w:history="1">
        <w:r w:rsidRPr="00865C7D">
          <w:rPr>
            <w:rStyle w:val="Lienhypertexte"/>
            <w:noProof/>
          </w:rPr>
          <w:t>2.4.2</w:t>
        </w:r>
        <w:r>
          <w:rPr>
            <w:rFonts w:asciiTheme="minorHAnsi" w:eastAsiaTheme="minorEastAsia" w:hAnsiTheme="minorHAnsi" w:cstheme="minorBidi"/>
            <w:noProof/>
            <w:sz w:val="22"/>
            <w:szCs w:val="22"/>
            <w:lang w:eastAsia="fr-CH"/>
          </w:rPr>
          <w:tab/>
        </w:r>
        <w:r w:rsidRPr="00865C7D">
          <w:rPr>
            <w:rStyle w:val="Lienhypertexte"/>
            <w:noProof/>
          </w:rPr>
          <w:t>Incompatibilité</w:t>
        </w:r>
        <w:r>
          <w:rPr>
            <w:noProof/>
            <w:webHidden/>
          </w:rPr>
          <w:tab/>
        </w:r>
        <w:r>
          <w:rPr>
            <w:noProof/>
            <w:webHidden/>
          </w:rPr>
          <w:fldChar w:fldCharType="begin"/>
        </w:r>
        <w:r>
          <w:rPr>
            <w:noProof/>
            <w:webHidden/>
          </w:rPr>
          <w:instrText xml:space="preserve"> PAGEREF _Toc92270067 \h </w:instrText>
        </w:r>
        <w:r>
          <w:rPr>
            <w:noProof/>
            <w:webHidden/>
          </w:rPr>
        </w:r>
        <w:r>
          <w:rPr>
            <w:noProof/>
            <w:webHidden/>
          </w:rPr>
          <w:fldChar w:fldCharType="separate"/>
        </w:r>
        <w:r>
          <w:rPr>
            <w:noProof/>
            <w:webHidden/>
          </w:rPr>
          <w:t>4</w:t>
        </w:r>
        <w:r>
          <w:rPr>
            <w:noProof/>
            <w:webHidden/>
          </w:rPr>
          <w:fldChar w:fldCharType="end"/>
        </w:r>
      </w:hyperlink>
    </w:p>
    <w:p w14:paraId="023BA778" w14:textId="77777777" w:rsidR="00567850" w:rsidRDefault="00567850">
      <w:pPr>
        <w:pStyle w:val="TM3"/>
        <w:rPr>
          <w:rFonts w:asciiTheme="minorHAnsi" w:eastAsiaTheme="minorEastAsia" w:hAnsiTheme="minorHAnsi" w:cstheme="minorBidi"/>
          <w:noProof/>
          <w:sz w:val="22"/>
          <w:szCs w:val="22"/>
          <w:lang w:eastAsia="fr-CH"/>
        </w:rPr>
      </w:pPr>
      <w:hyperlink w:anchor="_Toc92270068" w:history="1">
        <w:r w:rsidRPr="00865C7D">
          <w:rPr>
            <w:rStyle w:val="Lienhypertexte"/>
            <w:noProof/>
            <w:lang w:val="fr-FR"/>
          </w:rPr>
          <w:t>2.4.3</w:t>
        </w:r>
        <w:r>
          <w:rPr>
            <w:rFonts w:asciiTheme="minorHAnsi" w:eastAsiaTheme="minorEastAsia" w:hAnsiTheme="minorHAnsi" w:cstheme="minorBidi"/>
            <w:noProof/>
            <w:sz w:val="22"/>
            <w:szCs w:val="22"/>
            <w:lang w:eastAsia="fr-CH"/>
          </w:rPr>
          <w:tab/>
        </w:r>
        <w:r w:rsidRPr="00865C7D">
          <w:rPr>
            <w:rStyle w:val="Lienhypertexte"/>
            <w:noProof/>
            <w:lang w:val="fr-FR"/>
          </w:rPr>
          <w:t>Inscription : modalités et finance</w:t>
        </w:r>
        <w:r>
          <w:rPr>
            <w:noProof/>
            <w:webHidden/>
          </w:rPr>
          <w:tab/>
        </w:r>
        <w:r>
          <w:rPr>
            <w:noProof/>
            <w:webHidden/>
          </w:rPr>
          <w:fldChar w:fldCharType="begin"/>
        </w:r>
        <w:r>
          <w:rPr>
            <w:noProof/>
            <w:webHidden/>
          </w:rPr>
          <w:instrText xml:space="preserve"> PAGEREF _Toc92270068 \h </w:instrText>
        </w:r>
        <w:r>
          <w:rPr>
            <w:noProof/>
            <w:webHidden/>
          </w:rPr>
        </w:r>
        <w:r>
          <w:rPr>
            <w:noProof/>
            <w:webHidden/>
          </w:rPr>
          <w:fldChar w:fldCharType="separate"/>
        </w:r>
        <w:r>
          <w:rPr>
            <w:noProof/>
            <w:webHidden/>
          </w:rPr>
          <w:t>5</w:t>
        </w:r>
        <w:r>
          <w:rPr>
            <w:noProof/>
            <w:webHidden/>
          </w:rPr>
          <w:fldChar w:fldCharType="end"/>
        </w:r>
      </w:hyperlink>
    </w:p>
    <w:p w14:paraId="45945413" w14:textId="77777777" w:rsidR="00567850" w:rsidRDefault="00567850">
      <w:pPr>
        <w:pStyle w:val="TM3"/>
        <w:rPr>
          <w:rFonts w:asciiTheme="minorHAnsi" w:eastAsiaTheme="minorEastAsia" w:hAnsiTheme="minorHAnsi" w:cstheme="minorBidi"/>
          <w:noProof/>
          <w:sz w:val="22"/>
          <w:szCs w:val="22"/>
          <w:lang w:eastAsia="fr-CH"/>
        </w:rPr>
      </w:pPr>
      <w:hyperlink w:anchor="_Toc92270069" w:history="1">
        <w:r w:rsidRPr="00865C7D">
          <w:rPr>
            <w:rStyle w:val="Lienhypertexte"/>
            <w:noProof/>
          </w:rPr>
          <w:t>2.4.4</w:t>
        </w:r>
        <w:r>
          <w:rPr>
            <w:rFonts w:asciiTheme="minorHAnsi" w:eastAsiaTheme="minorEastAsia" w:hAnsiTheme="minorHAnsi" w:cstheme="minorBidi"/>
            <w:noProof/>
            <w:sz w:val="22"/>
            <w:szCs w:val="22"/>
            <w:lang w:eastAsia="fr-CH"/>
          </w:rPr>
          <w:tab/>
        </w:r>
        <w:r w:rsidRPr="00865C7D">
          <w:rPr>
            <w:rStyle w:val="Lienhypertexte"/>
            <w:noProof/>
          </w:rPr>
          <w:t>Groupe pluridisciplinaire</w:t>
        </w:r>
        <w:r>
          <w:rPr>
            <w:noProof/>
            <w:webHidden/>
          </w:rPr>
          <w:tab/>
        </w:r>
        <w:r>
          <w:rPr>
            <w:noProof/>
            <w:webHidden/>
          </w:rPr>
          <w:fldChar w:fldCharType="begin"/>
        </w:r>
        <w:r>
          <w:rPr>
            <w:noProof/>
            <w:webHidden/>
          </w:rPr>
          <w:instrText xml:space="preserve"> PAGEREF _Toc92270069 \h </w:instrText>
        </w:r>
        <w:r>
          <w:rPr>
            <w:noProof/>
            <w:webHidden/>
          </w:rPr>
        </w:r>
        <w:r>
          <w:rPr>
            <w:noProof/>
            <w:webHidden/>
          </w:rPr>
          <w:fldChar w:fldCharType="separate"/>
        </w:r>
        <w:r>
          <w:rPr>
            <w:noProof/>
            <w:webHidden/>
          </w:rPr>
          <w:t>5</w:t>
        </w:r>
        <w:r>
          <w:rPr>
            <w:noProof/>
            <w:webHidden/>
          </w:rPr>
          <w:fldChar w:fldCharType="end"/>
        </w:r>
      </w:hyperlink>
    </w:p>
    <w:p w14:paraId="666A408F" w14:textId="77777777" w:rsidR="00567850" w:rsidRDefault="00567850">
      <w:pPr>
        <w:pStyle w:val="TM3"/>
        <w:rPr>
          <w:rFonts w:asciiTheme="minorHAnsi" w:eastAsiaTheme="minorEastAsia" w:hAnsiTheme="minorHAnsi" w:cstheme="minorBidi"/>
          <w:noProof/>
          <w:sz w:val="22"/>
          <w:szCs w:val="22"/>
          <w:lang w:eastAsia="fr-CH"/>
        </w:rPr>
      </w:pPr>
      <w:hyperlink w:anchor="_Toc92270070" w:history="1">
        <w:r w:rsidRPr="00865C7D">
          <w:rPr>
            <w:rStyle w:val="Lienhypertexte"/>
            <w:noProof/>
          </w:rPr>
          <w:t>2.4.5</w:t>
        </w:r>
        <w:r>
          <w:rPr>
            <w:rFonts w:asciiTheme="minorHAnsi" w:eastAsiaTheme="minorEastAsia" w:hAnsiTheme="minorHAnsi" w:cstheme="minorBidi"/>
            <w:noProof/>
            <w:sz w:val="22"/>
            <w:szCs w:val="22"/>
            <w:lang w:eastAsia="fr-CH"/>
          </w:rPr>
          <w:tab/>
        </w:r>
        <w:r w:rsidRPr="00865C7D">
          <w:rPr>
            <w:rStyle w:val="Lienhypertexte"/>
            <w:noProof/>
          </w:rPr>
          <w:t>Confidentialité</w:t>
        </w:r>
        <w:r>
          <w:rPr>
            <w:noProof/>
            <w:webHidden/>
          </w:rPr>
          <w:tab/>
        </w:r>
        <w:r>
          <w:rPr>
            <w:noProof/>
            <w:webHidden/>
          </w:rPr>
          <w:fldChar w:fldCharType="begin"/>
        </w:r>
        <w:r>
          <w:rPr>
            <w:noProof/>
            <w:webHidden/>
          </w:rPr>
          <w:instrText xml:space="preserve"> PAGEREF _Toc92270070 \h </w:instrText>
        </w:r>
        <w:r>
          <w:rPr>
            <w:noProof/>
            <w:webHidden/>
          </w:rPr>
        </w:r>
        <w:r>
          <w:rPr>
            <w:noProof/>
            <w:webHidden/>
          </w:rPr>
          <w:fldChar w:fldCharType="separate"/>
        </w:r>
        <w:r>
          <w:rPr>
            <w:noProof/>
            <w:webHidden/>
          </w:rPr>
          <w:t>6</w:t>
        </w:r>
        <w:r>
          <w:rPr>
            <w:noProof/>
            <w:webHidden/>
          </w:rPr>
          <w:fldChar w:fldCharType="end"/>
        </w:r>
      </w:hyperlink>
    </w:p>
    <w:p w14:paraId="153B8EC2" w14:textId="77777777" w:rsidR="00567850" w:rsidRDefault="00567850">
      <w:pPr>
        <w:pStyle w:val="TM2"/>
        <w:rPr>
          <w:rFonts w:asciiTheme="minorHAnsi" w:eastAsiaTheme="minorEastAsia" w:hAnsiTheme="minorHAnsi" w:cstheme="minorBidi"/>
          <w:b w:val="0"/>
          <w:sz w:val="22"/>
          <w:szCs w:val="22"/>
          <w:lang w:eastAsia="fr-CH"/>
        </w:rPr>
      </w:pPr>
      <w:hyperlink w:anchor="_Toc92270071" w:history="1">
        <w:r w:rsidRPr="00865C7D">
          <w:rPr>
            <w:rStyle w:val="Lienhypertexte"/>
          </w:rPr>
          <w:t>2.5</w:t>
        </w:r>
        <w:r>
          <w:rPr>
            <w:rFonts w:asciiTheme="minorHAnsi" w:eastAsiaTheme="minorEastAsia" w:hAnsiTheme="minorHAnsi" w:cstheme="minorBidi"/>
            <w:b w:val="0"/>
            <w:sz w:val="22"/>
            <w:szCs w:val="22"/>
            <w:lang w:eastAsia="fr-CH"/>
          </w:rPr>
          <w:tab/>
        </w:r>
        <w:r w:rsidRPr="00865C7D">
          <w:rPr>
            <w:rStyle w:val="Lienhypertexte"/>
          </w:rPr>
          <w:t>Visite des lieux</w:t>
        </w:r>
        <w:r>
          <w:rPr>
            <w:webHidden/>
          </w:rPr>
          <w:tab/>
        </w:r>
        <w:r>
          <w:rPr>
            <w:webHidden/>
          </w:rPr>
          <w:fldChar w:fldCharType="begin"/>
        </w:r>
        <w:r>
          <w:rPr>
            <w:webHidden/>
          </w:rPr>
          <w:instrText xml:space="preserve"> PAGEREF _Toc92270071 \h </w:instrText>
        </w:r>
        <w:r>
          <w:rPr>
            <w:webHidden/>
          </w:rPr>
        </w:r>
        <w:r>
          <w:rPr>
            <w:webHidden/>
          </w:rPr>
          <w:fldChar w:fldCharType="separate"/>
        </w:r>
        <w:r>
          <w:rPr>
            <w:webHidden/>
          </w:rPr>
          <w:t>6</w:t>
        </w:r>
        <w:r>
          <w:rPr>
            <w:webHidden/>
          </w:rPr>
          <w:fldChar w:fldCharType="end"/>
        </w:r>
      </w:hyperlink>
    </w:p>
    <w:p w14:paraId="28E07607" w14:textId="77777777" w:rsidR="00567850" w:rsidRDefault="00567850">
      <w:pPr>
        <w:pStyle w:val="TM2"/>
        <w:rPr>
          <w:rFonts w:asciiTheme="minorHAnsi" w:eastAsiaTheme="minorEastAsia" w:hAnsiTheme="minorHAnsi" w:cstheme="minorBidi"/>
          <w:b w:val="0"/>
          <w:sz w:val="22"/>
          <w:szCs w:val="22"/>
          <w:lang w:eastAsia="fr-CH"/>
        </w:rPr>
      </w:pPr>
      <w:hyperlink w:anchor="_Toc92270072" w:history="1">
        <w:r w:rsidRPr="00865C7D">
          <w:rPr>
            <w:rStyle w:val="Lienhypertexte"/>
          </w:rPr>
          <w:t>2.6</w:t>
        </w:r>
        <w:r>
          <w:rPr>
            <w:rFonts w:asciiTheme="minorHAnsi" w:eastAsiaTheme="minorEastAsia" w:hAnsiTheme="minorHAnsi" w:cstheme="minorBidi"/>
            <w:b w:val="0"/>
            <w:sz w:val="22"/>
            <w:szCs w:val="22"/>
            <w:lang w:eastAsia="fr-CH"/>
          </w:rPr>
          <w:tab/>
        </w:r>
        <w:r w:rsidRPr="00865C7D">
          <w:rPr>
            <w:rStyle w:val="Lienhypertexte"/>
          </w:rPr>
          <w:t>Questions et réponses</w:t>
        </w:r>
        <w:r>
          <w:rPr>
            <w:webHidden/>
          </w:rPr>
          <w:tab/>
        </w:r>
        <w:r>
          <w:rPr>
            <w:webHidden/>
          </w:rPr>
          <w:fldChar w:fldCharType="begin"/>
        </w:r>
        <w:r>
          <w:rPr>
            <w:webHidden/>
          </w:rPr>
          <w:instrText xml:space="preserve"> PAGEREF _Toc92270072 \h </w:instrText>
        </w:r>
        <w:r>
          <w:rPr>
            <w:webHidden/>
          </w:rPr>
        </w:r>
        <w:r>
          <w:rPr>
            <w:webHidden/>
          </w:rPr>
          <w:fldChar w:fldCharType="separate"/>
        </w:r>
        <w:r>
          <w:rPr>
            <w:webHidden/>
          </w:rPr>
          <w:t>6</w:t>
        </w:r>
        <w:r>
          <w:rPr>
            <w:webHidden/>
          </w:rPr>
          <w:fldChar w:fldCharType="end"/>
        </w:r>
      </w:hyperlink>
    </w:p>
    <w:p w14:paraId="461CC44F" w14:textId="77777777" w:rsidR="00567850" w:rsidRDefault="00567850">
      <w:pPr>
        <w:pStyle w:val="TM2"/>
        <w:rPr>
          <w:rFonts w:asciiTheme="minorHAnsi" w:eastAsiaTheme="minorEastAsia" w:hAnsiTheme="minorHAnsi" w:cstheme="minorBidi"/>
          <w:b w:val="0"/>
          <w:sz w:val="22"/>
          <w:szCs w:val="22"/>
          <w:lang w:eastAsia="fr-CH"/>
        </w:rPr>
      </w:pPr>
      <w:hyperlink w:anchor="_Toc92270073" w:history="1">
        <w:r w:rsidRPr="00865C7D">
          <w:rPr>
            <w:rStyle w:val="Lienhypertexte"/>
          </w:rPr>
          <w:t>2.7</w:t>
        </w:r>
        <w:r>
          <w:rPr>
            <w:rFonts w:asciiTheme="minorHAnsi" w:eastAsiaTheme="minorEastAsia" w:hAnsiTheme="minorHAnsi" w:cstheme="minorBidi"/>
            <w:b w:val="0"/>
            <w:sz w:val="22"/>
            <w:szCs w:val="22"/>
            <w:lang w:eastAsia="fr-CH"/>
          </w:rPr>
          <w:tab/>
        </w:r>
        <w:r w:rsidRPr="00865C7D">
          <w:rPr>
            <w:rStyle w:val="Lienhypertexte"/>
          </w:rPr>
          <w:t>Remise des projets</w:t>
        </w:r>
        <w:r>
          <w:rPr>
            <w:webHidden/>
          </w:rPr>
          <w:tab/>
        </w:r>
        <w:r>
          <w:rPr>
            <w:webHidden/>
          </w:rPr>
          <w:fldChar w:fldCharType="begin"/>
        </w:r>
        <w:r>
          <w:rPr>
            <w:webHidden/>
          </w:rPr>
          <w:instrText xml:space="preserve"> PAGEREF _Toc92270073 \h </w:instrText>
        </w:r>
        <w:r>
          <w:rPr>
            <w:webHidden/>
          </w:rPr>
        </w:r>
        <w:r>
          <w:rPr>
            <w:webHidden/>
          </w:rPr>
          <w:fldChar w:fldCharType="separate"/>
        </w:r>
        <w:r>
          <w:rPr>
            <w:webHidden/>
          </w:rPr>
          <w:t>7</w:t>
        </w:r>
        <w:r>
          <w:rPr>
            <w:webHidden/>
          </w:rPr>
          <w:fldChar w:fldCharType="end"/>
        </w:r>
      </w:hyperlink>
    </w:p>
    <w:p w14:paraId="58A3D567" w14:textId="77777777" w:rsidR="00567850" w:rsidRDefault="00567850">
      <w:pPr>
        <w:pStyle w:val="TM2"/>
        <w:rPr>
          <w:rFonts w:asciiTheme="minorHAnsi" w:eastAsiaTheme="minorEastAsia" w:hAnsiTheme="minorHAnsi" w:cstheme="minorBidi"/>
          <w:b w:val="0"/>
          <w:sz w:val="22"/>
          <w:szCs w:val="22"/>
          <w:lang w:eastAsia="fr-CH"/>
        </w:rPr>
      </w:pPr>
      <w:hyperlink w:anchor="_Toc92270074" w:history="1">
        <w:r w:rsidRPr="00865C7D">
          <w:rPr>
            <w:rStyle w:val="Lienhypertexte"/>
          </w:rPr>
          <w:t>2.8</w:t>
        </w:r>
        <w:r>
          <w:rPr>
            <w:rFonts w:asciiTheme="minorHAnsi" w:eastAsiaTheme="minorEastAsia" w:hAnsiTheme="minorHAnsi" w:cstheme="minorBidi"/>
            <w:b w:val="0"/>
            <w:sz w:val="22"/>
            <w:szCs w:val="22"/>
            <w:lang w:eastAsia="fr-CH"/>
          </w:rPr>
          <w:tab/>
        </w:r>
        <w:r w:rsidRPr="00865C7D">
          <w:rPr>
            <w:rStyle w:val="Lienhypertexte"/>
          </w:rPr>
          <w:t>Remise des maquettes</w:t>
        </w:r>
        <w:r>
          <w:rPr>
            <w:webHidden/>
          </w:rPr>
          <w:tab/>
        </w:r>
        <w:r>
          <w:rPr>
            <w:webHidden/>
          </w:rPr>
          <w:fldChar w:fldCharType="begin"/>
        </w:r>
        <w:r>
          <w:rPr>
            <w:webHidden/>
          </w:rPr>
          <w:instrText xml:space="preserve"> PAGEREF _Toc92270074 \h </w:instrText>
        </w:r>
        <w:r>
          <w:rPr>
            <w:webHidden/>
          </w:rPr>
        </w:r>
        <w:r>
          <w:rPr>
            <w:webHidden/>
          </w:rPr>
          <w:fldChar w:fldCharType="separate"/>
        </w:r>
        <w:r>
          <w:rPr>
            <w:webHidden/>
          </w:rPr>
          <w:t>7</w:t>
        </w:r>
        <w:r>
          <w:rPr>
            <w:webHidden/>
          </w:rPr>
          <w:fldChar w:fldCharType="end"/>
        </w:r>
      </w:hyperlink>
    </w:p>
    <w:p w14:paraId="203EADEE" w14:textId="77777777" w:rsidR="00567850" w:rsidRDefault="00567850">
      <w:pPr>
        <w:pStyle w:val="TM2"/>
        <w:rPr>
          <w:rFonts w:asciiTheme="minorHAnsi" w:eastAsiaTheme="minorEastAsia" w:hAnsiTheme="minorHAnsi" w:cstheme="minorBidi"/>
          <w:b w:val="0"/>
          <w:sz w:val="22"/>
          <w:szCs w:val="22"/>
          <w:lang w:eastAsia="fr-CH"/>
        </w:rPr>
      </w:pPr>
      <w:hyperlink w:anchor="_Toc92270075" w:history="1">
        <w:r w:rsidRPr="00865C7D">
          <w:rPr>
            <w:rStyle w:val="Lienhypertexte"/>
          </w:rPr>
          <w:t>2.9</w:t>
        </w:r>
        <w:r>
          <w:rPr>
            <w:rFonts w:asciiTheme="minorHAnsi" w:eastAsiaTheme="minorEastAsia" w:hAnsiTheme="minorHAnsi" w:cstheme="minorBidi"/>
            <w:b w:val="0"/>
            <w:sz w:val="22"/>
            <w:szCs w:val="22"/>
            <w:lang w:eastAsia="fr-CH"/>
          </w:rPr>
          <w:tab/>
        </w:r>
        <w:r w:rsidRPr="00865C7D">
          <w:rPr>
            <w:rStyle w:val="Lienhypertexte"/>
          </w:rPr>
          <w:t>Documents demandés</w:t>
        </w:r>
        <w:r>
          <w:rPr>
            <w:webHidden/>
          </w:rPr>
          <w:tab/>
        </w:r>
        <w:r>
          <w:rPr>
            <w:webHidden/>
          </w:rPr>
          <w:fldChar w:fldCharType="begin"/>
        </w:r>
        <w:r>
          <w:rPr>
            <w:webHidden/>
          </w:rPr>
          <w:instrText xml:space="preserve"> PAGEREF _Toc92270075 \h </w:instrText>
        </w:r>
        <w:r>
          <w:rPr>
            <w:webHidden/>
          </w:rPr>
        </w:r>
        <w:r>
          <w:rPr>
            <w:webHidden/>
          </w:rPr>
          <w:fldChar w:fldCharType="separate"/>
        </w:r>
        <w:r>
          <w:rPr>
            <w:webHidden/>
          </w:rPr>
          <w:t>8</w:t>
        </w:r>
        <w:r>
          <w:rPr>
            <w:webHidden/>
          </w:rPr>
          <w:fldChar w:fldCharType="end"/>
        </w:r>
      </w:hyperlink>
    </w:p>
    <w:p w14:paraId="1FA35150" w14:textId="77777777" w:rsidR="00567850" w:rsidRDefault="00567850">
      <w:pPr>
        <w:pStyle w:val="TM2"/>
        <w:rPr>
          <w:rFonts w:asciiTheme="minorHAnsi" w:eastAsiaTheme="minorEastAsia" w:hAnsiTheme="minorHAnsi" w:cstheme="minorBidi"/>
          <w:b w:val="0"/>
          <w:sz w:val="22"/>
          <w:szCs w:val="22"/>
          <w:lang w:eastAsia="fr-CH"/>
        </w:rPr>
      </w:pPr>
      <w:hyperlink w:anchor="_Toc92270076" w:history="1">
        <w:r w:rsidRPr="00865C7D">
          <w:rPr>
            <w:rStyle w:val="Lienhypertexte"/>
          </w:rPr>
          <w:t>2.10</w:t>
        </w:r>
        <w:r>
          <w:rPr>
            <w:rFonts w:asciiTheme="minorHAnsi" w:eastAsiaTheme="minorEastAsia" w:hAnsiTheme="minorHAnsi" w:cstheme="minorBidi"/>
            <w:b w:val="0"/>
            <w:sz w:val="22"/>
            <w:szCs w:val="22"/>
            <w:lang w:eastAsia="fr-CH"/>
          </w:rPr>
          <w:tab/>
        </w:r>
        <w:r w:rsidRPr="00865C7D">
          <w:rPr>
            <w:rStyle w:val="Lienhypertexte"/>
          </w:rPr>
          <w:t>Calendrier du concours</w:t>
        </w:r>
        <w:r>
          <w:rPr>
            <w:webHidden/>
          </w:rPr>
          <w:tab/>
        </w:r>
        <w:r>
          <w:rPr>
            <w:webHidden/>
          </w:rPr>
          <w:fldChar w:fldCharType="begin"/>
        </w:r>
        <w:r>
          <w:rPr>
            <w:webHidden/>
          </w:rPr>
          <w:instrText xml:space="preserve"> PAGEREF _Toc92270076 \h </w:instrText>
        </w:r>
        <w:r>
          <w:rPr>
            <w:webHidden/>
          </w:rPr>
        </w:r>
        <w:r>
          <w:rPr>
            <w:webHidden/>
          </w:rPr>
          <w:fldChar w:fldCharType="separate"/>
        </w:r>
        <w:r>
          <w:rPr>
            <w:webHidden/>
          </w:rPr>
          <w:t>8</w:t>
        </w:r>
        <w:r>
          <w:rPr>
            <w:webHidden/>
          </w:rPr>
          <w:fldChar w:fldCharType="end"/>
        </w:r>
      </w:hyperlink>
    </w:p>
    <w:p w14:paraId="57733956" w14:textId="77777777" w:rsidR="00567850" w:rsidRDefault="00567850">
      <w:pPr>
        <w:pStyle w:val="TM2"/>
        <w:rPr>
          <w:rFonts w:asciiTheme="minorHAnsi" w:eastAsiaTheme="minorEastAsia" w:hAnsiTheme="minorHAnsi" w:cstheme="minorBidi"/>
          <w:b w:val="0"/>
          <w:sz w:val="22"/>
          <w:szCs w:val="22"/>
          <w:lang w:eastAsia="fr-CH"/>
        </w:rPr>
      </w:pPr>
      <w:hyperlink w:anchor="_Toc92270077" w:history="1">
        <w:r w:rsidRPr="00865C7D">
          <w:rPr>
            <w:rStyle w:val="Lienhypertexte"/>
          </w:rPr>
          <w:t>2.11</w:t>
        </w:r>
        <w:r>
          <w:rPr>
            <w:rFonts w:asciiTheme="minorHAnsi" w:eastAsiaTheme="minorEastAsia" w:hAnsiTheme="minorHAnsi" w:cstheme="minorBidi"/>
            <w:b w:val="0"/>
            <w:sz w:val="22"/>
            <w:szCs w:val="22"/>
            <w:lang w:eastAsia="fr-CH"/>
          </w:rPr>
          <w:tab/>
        </w:r>
        <w:r w:rsidRPr="00865C7D">
          <w:rPr>
            <w:rStyle w:val="Lienhypertexte"/>
          </w:rPr>
          <w:t>Prix et mentions</w:t>
        </w:r>
        <w:r>
          <w:rPr>
            <w:webHidden/>
          </w:rPr>
          <w:tab/>
        </w:r>
        <w:r>
          <w:rPr>
            <w:webHidden/>
          </w:rPr>
          <w:fldChar w:fldCharType="begin"/>
        </w:r>
        <w:r>
          <w:rPr>
            <w:webHidden/>
          </w:rPr>
          <w:instrText xml:space="preserve"> PAGEREF _Toc92270077 \h </w:instrText>
        </w:r>
        <w:r>
          <w:rPr>
            <w:webHidden/>
          </w:rPr>
        </w:r>
        <w:r>
          <w:rPr>
            <w:webHidden/>
          </w:rPr>
          <w:fldChar w:fldCharType="separate"/>
        </w:r>
        <w:r>
          <w:rPr>
            <w:webHidden/>
          </w:rPr>
          <w:t>9</w:t>
        </w:r>
        <w:r>
          <w:rPr>
            <w:webHidden/>
          </w:rPr>
          <w:fldChar w:fldCharType="end"/>
        </w:r>
      </w:hyperlink>
    </w:p>
    <w:p w14:paraId="7A6B78D2" w14:textId="77777777" w:rsidR="00567850" w:rsidRDefault="00567850">
      <w:pPr>
        <w:pStyle w:val="TM2"/>
        <w:rPr>
          <w:rFonts w:asciiTheme="minorHAnsi" w:eastAsiaTheme="minorEastAsia" w:hAnsiTheme="minorHAnsi" w:cstheme="minorBidi"/>
          <w:b w:val="0"/>
          <w:sz w:val="22"/>
          <w:szCs w:val="22"/>
          <w:lang w:eastAsia="fr-CH"/>
        </w:rPr>
      </w:pPr>
      <w:hyperlink w:anchor="_Toc92270078" w:history="1">
        <w:r w:rsidRPr="00865C7D">
          <w:rPr>
            <w:rStyle w:val="Lienhypertexte"/>
            <w:lang w:val="fr-FR"/>
          </w:rPr>
          <w:t>2.12</w:t>
        </w:r>
        <w:r>
          <w:rPr>
            <w:rFonts w:asciiTheme="minorHAnsi" w:eastAsiaTheme="minorEastAsia" w:hAnsiTheme="minorHAnsi" w:cstheme="minorBidi"/>
            <w:b w:val="0"/>
            <w:sz w:val="22"/>
            <w:szCs w:val="22"/>
            <w:lang w:eastAsia="fr-CH"/>
          </w:rPr>
          <w:tab/>
        </w:r>
        <w:r w:rsidRPr="00865C7D">
          <w:rPr>
            <w:rStyle w:val="Lienhypertexte"/>
            <w:lang w:val="fr-FR"/>
          </w:rPr>
          <w:t>Propriété des projets</w:t>
        </w:r>
        <w:r>
          <w:rPr>
            <w:webHidden/>
          </w:rPr>
          <w:tab/>
        </w:r>
        <w:r>
          <w:rPr>
            <w:webHidden/>
          </w:rPr>
          <w:fldChar w:fldCharType="begin"/>
        </w:r>
        <w:r>
          <w:rPr>
            <w:webHidden/>
          </w:rPr>
          <w:instrText xml:space="preserve"> PAGEREF _Toc92270078 \h </w:instrText>
        </w:r>
        <w:r>
          <w:rPr>
            <w:webHidden/>
          </w:rPr>
        </w:r>
        <w:r>
          <w:rPr>
            <w:webHidden/>
          </w:rPr>
          <w:fldChar w:fldCharType="separate"/>
        </w:r>
        <w:r>
          <w:rPr>
            <w:webHidden/>
          </w:rPr>
          <w:t>9</w:t>
        </w:r>
        <w:r>
          <w:rPr>
            <w:webHidden/>
          </w:rPr>
          <w:fldChar w:fldCharType="end"/>
        </w:r>
      </w:hyperlink>
    </w:p>
    <w:p w14:paraId="080715AA" w14:textId="77777777" w:rsidR="00567850" w:rsidRDefault="00567850">
      <w:pPr>
        <w:pStyle w:val="TM2"/>
        <w:rPr>
          <w:rFonts w:asciiTheme="minorHAnsi" w:eastAsiaTheme="minorEastAsia" w:hAnsiTheme="minorHAnsi" w:cstheme="minorBidi"/>
          <w:b w:val="0"/>
          <w:sz w:val="22"/>
          <w:szCs w:val="22"/>
          <w:lang w:eastAsia="fr-CH"/>
        </w:rPr>
      </w:pPr>
      <w:hyperlink w:anchor="_Toc92270079" w:history="1">
        <w:r w:rsidRPr="00865C7D">
          <w:rPr>
            <w:rStyle w:val="Lienhypertexte"/>
          </w:rPr>
          <w:t>2.13</w:t>
        </w:r>
        <w:r>
          <w:rPr>
            <w:rFonts w:asciiTheme="minorHAnsi" w:eastAsiaTheme="minorEastAsia" w:hAnsiTheme="minorHAnsi" w:cstheme="minorBidi"/>
            <w:b w:val="0"/>
            <w:sz w:val="22"/>
            <w:szCs w:val="22"/>
            <w:lang w:eastAsia="fr-CH"/>
          </w:rPr>
          <w:tab/>
        </w:r>
        <w:r w:rsidRPr="00865C7D">
          <w:rPr>
            <w:rStyle w:val="Lienhypertexte"/>
          </w:rPr>
          <w:t>Composition du jury</w:t>
        </w:r>
        <w:r>
          <w:rPr>
            <w:webHidden/>
          </w:rPr>
          <w:tab/>
        </w:r>
        <w:r>
          <w:rPr>
            <w:webHidden/>
          </w:rPr>
          <w:fldChar w:fldCharType="begin"/>
        </w:r>
        <w:r>
          <w:rPr>
            <w:webHidden/>
          </w:rPr>
          <w:instrText xml:space="preserve"> PAGEREF _Toc92270079 \h </w:instrText>
        </w:r>
        <w:r>
          <w:rPr>
            <w:webHidden/>
          </w:rPr>
        </w:r>
        <w:r>
          <w:rPr>
            <w:webHidden/>
          </w:rPr>
          <w:fldChar w:fldCharType="separate"/>
        </w:r>
        <w:r>
          <w:rPr>
            <w:webHidden/>
          </w:rPr>
          <w:t>10</w:t>
        </w:r>
        <w:r>
          <w:rPr>
            <w:webHidden/>
          </w:rPr>
          <w:fldChar w:fldCharType="end"/>
        </w:r>
      </w:hyperlink>
    </w:p>
    <w:p w14:paraId="12D6DA86" w14:textId="77777777" w:rsidR="00567850" w:rsidRDefault="00567850">
      <w:pPr>
        <w:pStyle w:val="TM2"/>
        <w:rPr>
          <w:rFonts w:asciiTheme="minorHAnsi" w:eastAsiaTheme="minorEastAsia" w:hAnsiTheme="minorHAnsi" w:cstheme="minorBidi"/>
          <w:b w:val="0"/>
          <w:sz w:val="22"/>
          <w:szCs w:val="22"/>
          <w:lang w:eastAsia="fr-CH"/>
        </w:rPr>
      </w:pPr>
      <w:hyperlink w:anchor="_Toc92270080" w:history="1">
        <w:r w:rsidRPr="00865C7D">
          <w:rPr>
            <w:rStyle w:val="Lienhypertexte"/>
          </w:rPr>
          <w:t>2.14</w:t>
        </w:r>
        <w:r>
          <w:rPr>
            <w:rFonts w:asciiTheme="minorHAnsi" w:eastAsiaTheme="minorEastAsia" w:hAnsiTheme="minorHAnsi" w:cstheme="minorBidi"/>
            <w:b w:val="0"/>
            <w:sz w:val="22"/>
            <w:szCs w:val="22"/>
            <w:lang w:eastAsia="fr-CH"/>
          </w:rPr>
          <w:tab/>
        </w:r>
        <w:r w:rsidRPr="00865C7D">
          <w:rPr>
            <w:rStyle w:val="Lienhypertexte"/>
          </w:rPr>
          <w:t>Documents remis aux participants</w:t>
        </w:r>
        <w:r>
          <w:rPr>
            <w:webHidden/>
          </w:rPr>
          <w:tab/>
        </w:r>
        <w:r>
          <w:rPr>
            <w:webHidden/>
          </w:rPr>
          <w:fldChar w:fldCharType="begin"/>
        </w:r>
        <w:r>
          <w:rPr>
            <w:webHidden/>
          </w:rPr>
          <w:instrText xml:space="preserve"> PAGEREF _Toc92270080 \h </w:instrText>
        </w:r>
        <w:r>
          <w:rPr>
            <w:webHidden/>
          </w:rPr>
        </w:r>
        <w:r>
          <w:rPr>
            <w:webHidden/>
          </w:rPr>
          <w:fldChar w:fldCharType="separate"/>
        </w:r>
        <w:r>
          <w:rPr>
            <w:webHidden/>
          </w:rPr>
          <w:t>11</w:t>
        </w:r>
        <w:r>
          <w:rPr>
            <w:webHidden/>
          </w:rPr>
          <w:fldChar w:fldCharType="end"/>
        </w:r>
      </w:hyperlink>
    </w:p>
    <w:p w14:paraId="578A1042" w14:textId="77777777" w:rsidR="00567850" w:rsidRDefault="00567850">
      <w:pPr>
        <w:pStyle w:val="TM2"/>
        <w:rPr>
          <w:rFonts w:asciiTheme="minorHAnsi" w:eastAsiaTheme="minorEastAsia" w:hAnsiTheme="minorHAnsi" w:cstheme="minorBidi"/>
          <w:b w:val="0"/>
          <w:sz w:val="22"/>
          <w:szCs w:val="22"/>
          <w:lang w:eastAsia="fr-CH"/>
        </w:rPr>
      </w:pPr>
      <w:hyperlink w:anchor="_Toc92270081" w:history="1">
        <w:r w:rsidRPr="00865C7D">
          <w:rPr>
            <w:rStyle w:val="Lienhypertexte"/>
            <w:lang w:val="fr-FR"/>
          </w:rPr>
          <w:t>2.15</w:t>
        </w:r>
        <w:r>
          <w:rPr>
            <w:rFonts w:asciiTheme="minorHAnsi" w:eastAsiaTheme="minorEastAsia" w:hAnsiTheme="minorHAnsi" w:cstheme="minorBidi"/>
            <w:b w:val="0"/>
            <w:sz w:val="22"/>
            <w:szCs w:val="22"/>
            <w:lang w:eastAsia="fr-CH"/>
          </w:rPr>
          <w:tab/>
        </w:r>
        <w:r w:rsidRPr="00865C7D">
          <w:rPr>
            <w:rStyle w:val="Lienhypertexte"/>
            <w:lang w:val="fr-FR"/>
          </w:rPr>
          <w:t>Critères d'appréciation</w:t>
        </w:r>
        <w:r>
          <w:rPr>
            <w:webHidden/>
          </w:rPr>
          <w:tab/>
        </w:r>
        <w:r>
          <w:rPr>
            <w:webHidden/>
          </w:rPr>
          <w:fldChar w:fldCharType="begin"/>
        </w:r>
        <w:r>
          <w:rPr>
            <w:webHidden/>
          </w:rPr>
          <w:instrText xml:space="preserve"> PAGEREF _Toc92270081 \h </w:instrText>
        </w:r>
        <w:r>
          <w:rPr>
            <w:webHidden/>
          </w:rPr>
        </w:r>
        <w:r>
          <w:rPr>
            <w:webHidden/>
          </w:rPr>
          <w:fldChar w:fldCharType="separate"/>
        </w:r>
        <w:r>
          <w:rPr>
            <w:webHidden/>
          </w:rPr>
          <w:t>11</w:t>
        </w:r>
        <w:r>
          <w:rPr>
            <w:webHidden/>
          </w:rPr>
          <w:fldChar w:fldCharType="end"/>
        </w:r>
      </w:hyperlink>
    </w:p>
    <w:p w14:paraId="669E9C0D" w14:textId="77777777" w:rsidR="00567850" w:rsidRDefault="00567850">
      <w:pPr>
        <w:pStyle w:val="TM3"/>
        <w:rPr>
          <w:rFonts w:asciiTheme="minorHAnsi" w:eastAsiaTheme="minorEastAsia" w:hAnsiTheme="minorHAnsi" w:cstheme="minorBidi"/>
          <w:noProof/>
          <w:sz w:val="22"/>
          <w:szCs w:val="22"/>
          <w:lang w:eastAsia="fr-CH"/>
        </w:rPr>
      </w:pPr>
      <w:hyperlink w:anchor="_Toc92270082" w:history="1">
        <w:r w:rsidRPr="00865C7D">
          <w:rPr>
            <w:rStyle w:val="Lienhypertexte"/>
            <w:noProof/>
          </w:rPr>
          <w:t>2.15.1</w:t>
        </w:r>
        <w:r>
          <w:rPr>
            <w:rFonts w:asciiTheme="minorHAnsi" w:eastAsiaTheme="minorEastAsia" w:hAnsiTheme="minorHAnsi" w:cstheme="minorBidi"/>
            <w:noProof/>
            <w:sz w:val="22"/>
            <w:szCs w:val="22"/>
            <w:lang w:eastAsia="fr-CH"/>
          </w:rPr>
          <w:tab/>
        </w:r>
        <w:r w:rsidRPr="00865C7D">
          <w:rPr>
            <w:rStyle w:val="Lienhypertexte"/>
            <w:noProof/>
          </w:rPr>
          <w:t>Recommandations du jury du concours</w:t>
        </w:r>
        <w:r>
          <w:rPr>
            <w:noProof/>
            <w:webHidden/>
          </w:rPr>
          <w:tab/>
        </w:r>
        <w:r>
          <w:rPr>
            <w:noProof/>
            <w:webHidden/>
          </w:rPr>
          <w:fldChar w:fldCharType="begin"/>
        </w:r>
        <w:r>
          <w:rPr>
            <w:noProof/>
            <w:webHidden/>
          </w:rPr>
          <w:instrText xml:space="preserve"> PAGEREF _Toc92270082 \h </w:instrText>
        </w:r>
        <w:r>
          <w:rPr>
            <w:noProof/>
            <w:webHidden/>
          </w:rPr>
        </w:r>
        <w:r>
          <w:rPr>
            <w:noProof/>
            <w:webHidden/>
          </w:rPr>
          <w:fldChar w:fldCharType="separate"/>
        </w:r>
        <w:r>
          <w:rPr>
            <w:noProof/>
            <w:webHidden/>
          </w:rPr>
          <w:t>11</w:t>
        </w:r>
        <w:r>
          <w:rPr>
            <w:noProof/>
            <w:webHidden/>
          </w:rPr>
          <w:fldChar w:fldCharType="end"/>
        </w:r>
      </w:hyperlink>
    </w:p>
    <w:p w14:paraId="6DD58406" w14:textId="77777777" w:rsidR="00567850" w:rsidRDefault="00567850">
      <w:pPr>
        <w:pStyle w:val="TM3"/>
        <w:rPr>
          <w:rFonts w:asciiTheme="minorHAnsi" w:eastAsiaTheme="minorEastAsia" w:hAnsiTheme="minorHAnsi" w:cstheme="minorBidi"/>
          <w:noProof/>
          <w:sz w:val="22"/>
          <w:szCs w:val="22"/>
          <w:lang w:eastAsia="fr-CH"/>
        </w:rPr>
      </w:pPr>
      <w:hyperlink w:anchor="_Toc92270083" w:history="1">
        <w:r w:rsidRPr="00865C7D">
          <w:rPr>
            <w:rStyle w:val="Lienhypertexte"/>
            <w:noProof/>
          </w:rPr>
          <w:t>2.15.2</w:t>
        </w:r>
        <w:r>
          <w:rPr>
            <w:rFonts w:asciiTheme="minorHAnsi" w:eastAsiaTheme="minorEastAsia" w:hAnsiTheme="minorHAnsi" w:cstheme="minorBidi"/>
            <w:noProof/>
            <w:sz w:val="22"/>
            <w:szCs w:val="22"/>
            <w:lang w:eastAsia="fr-CH"/>
          </w:rPr>
          <w:tab/>
        </w:r>
        <w:r w:rsidRPr="00865C7D">
          <w:rPr>
            <w:rStyle w:val="Lienhypertexte"/>
            <w:noProof/>
          </w:rPr>
          <w:t>Notifications</w:t>
        </w:r>
        <w:r>
          <w:rPr>
            <w:noProof/>
            <w:webHidden/>
          </w:rPr>
          <w:tab/>
        </w:r>
        <w:r>
          <w:rPr>
            <w:noProof/>
            <w:webHidden/>
          </w:rPr>
          <w:fldChar w:fldCharType="begin"/>
        </w:r>
        <w:r>
          <w:rPr>
            <w:noProof/>
            <w:webHidden/>
          </w:rPr>
          <w:instrText xml:space="preserve"> PAGEREF _Toc92270083 \h </w:instrText>
        </w:r>
        <w:r>
          <w:rPr>
            <w:noProof/>
            <w:webHidden/>
          </w:rPr>
        </w:r>
        <w:r>
          <w:rPr>
            <w:noProof/>
            <w:webHidden/>
          </w:rPr>
          <w:fldChar w:fldCharType="separate"/>
        </w:r>
        <w:r>
          <w:rPr>
            <w:noProof/>
            <w:webHidden/>
          </w:rPr>
          <w:t>11</w:t>
        </w:r>
        <w:r>
          <w:rPr>
            <w:noProof/>
            <w:webHidden/>
          </w:rPr>
          <w:fldChar w:fldCharType="end"/>
        </w:r>
      </w:hyperlink>
    </w:p>
    <w:p w14:paraId="3336CA33" w14:textId="77777777" w:rsidR="00567850" w:rsidRDefault="00567850">
      <w:pPr>
        <w:pStyle w:val="TM2"/>
        <w:rPr>
          <w:rFonts w:asciiTheme="minorHAnsi" w:eastAsiaTheme="minorEastAsia" w:hAnsiTheme="minorHAnsi" w:cstheme="minorBidi"/>
          <w:b w:val="0"/>
          <w:sz w:val="22"/>
          <w:szCs w:val="22"/>
          <w:lang w:eastAsia="fr-CH"/>
        </w:rPr>
      </w:pPr>
      <w:hyperlink w:anchor="_Toc92270084" w:history="1">
        <w:r w:rsidRPr="00865C7D">
          <w:rPr>
            <w:rStyle w:val="Lienhypertexte"/>
            <w:lang w:val="fr-FR"/>
          </w:rPr>
          <w:t>2.16</w:t>
        </w:r>
        <w:r>
          <w:rPr>
            <w:rFonts w:asciiTheme="minorHAnsi" w:eastAsiaTheme="minorEastAsia" w:hAnsiTheme="minorHAnsi" w:cstheme="minorBidi"/>
            <w:b w:val="0"/>
            <w:sz w:val="22"/>
            <w:szCs w:val="22"/>
            <w:lang w:eastAsia="fr-CH"/>
          </w:rPr>
          <w:tab/>
        </w:r>
        <w:r w:rsidRPr="00865C7D">
          <w:rPr>
            <w:rStyle w:val="Lienhypertexte"/>
            <w:lang w:val="fr-FR"/>
          </w:rPr>
          <w:t>Litiges et recours</w:t>
        </w:r>
        <w:r>
          <w:rPr>
            <w:webHidden/>
          </w:rPr>
          <w:tab/>
        </w:r>
        <w:r>
          <w:rPr>
            <w:webHidden/>
          </w:rPr>
          <w:fldChar w:fldCharType="begin"/>
        </w:r>
        <w:r>
          <w:rPr>
            <w:webHidden/>
          </w:rPr>
          <w:instrText xml:space="preserve"> PAGEREF _Toc92270084 \h </w:instrText>
        </w:r>
        <w:r>
          <w:rPr>
            <w:webHidden/>
          </w:rPr>
        </w:r>
        <w:r>
          <w:rPr>
            <w:webHidden/>
          </w:rPr>
          <w:fldChar w:fldCharType="separate"/>
        </w:r>
        <w:r>
          <w:rPr>
            <w:webHidden/>
          </w:rPr>
          <w:t>11</w:t>
        </w:r>
        <w:r>
          <w:rPr>
            <w:webHidden/>
          </w:rPr>
          <w:fldChar w:fldCharType="end"/>
        </w:r>
      </w:hyperlink>
    </w:p>
    <w:p w14:paraId="57F7CF48" w14:textId="77777777" w:rsidR="00567850" w:rsidRDefault="00567850">
      <w:pPr>
        <w:pStyle w:val="TM2"/>
        <w:rPr>
          <w:rFonts w:asciiTheme="minorHAnsi" w:eastAsiaTheme="minorEastAsia" w:hAnsiTheme="minorHAnsi" w:cstheme="minorBidi"/>
          <w:b w:val="0"/>
          <w:sz w:val="22"/>
          <w:szCs w:val="22"/>
          <w:lang w:eastAsia="fr-CH"/>
        </w:rPr>
      </w:pPr>
      <w:hyperlink w:anchor="_Toc92270085" w:history="1">
        <w:r w:rsidRPr="00865C7D">
          <w:rPr>
            <w:rStyle w:val="Lienhypertexte"/>
          </w:rPr>
          <w:t>2.17</w:t>
        </w:r>
        <w:r>
          <w:rPr>
            <w:rFonts w:asciiTheme="minorHAnsi" w:eastAsiaTheme="minorEastAsia" w:hAnsiTheme="minorHAnsi" w:cstheme="minorBidi"/>
            <w:b w:val="0"/>
            <w:sz w:val="22"/>
            <w:szCs w:val="22"/>
            <w:lang w:eastAsia="fr-CH"/>
          </w:rPr>
          <w:tab/>
        </w:r>
        <w:r w:rsidRPr="00865C7D">
          <w:rPr>
            <w:rStyle w:val="Lienhypertexte"/>
          </w:rPr>
          <w:t>Approbation du programme</w:t>
        </w:r>
        <w:r>
          <w:rPr>
            <w:webHidden/>
          </w:rPr>
          <w:tab/>
        </w:r>
        <w:r>
          <w:rPr>
            <w:webHidden/>
          </w:rPr>
          <w:fldChar w:fldCharType="begin"/>
        </w:r>
        <w:r>
          <w:rPr>
            <w:webHidden/>
          </w:rPr>
          <w:instrText xml:space="preserve"> PAGEREF _Toc92270085 \h </w:instrText>
        </w:r>
        <w:r>
          <w:rPr>
            <w:webHidden/>
          </w:rPr>
        </w:r>
        <w:r>
          <w:rPr>
            <w:webHidden/>
          </w:rPr>
          <w:fldChar w:fldCharType="separate"/>
        </w:r>
        <w:r>
          <w:rPr>
            <w:webHidden/>
          </w:rPr>
          <w:t>12</w:t>
        </w:r>
        <w:r>
          <w:rPr>
            <w:webHidden/>
          </w:rPr>
          <w:fldChar w:fldCharType="end"/>
        </w:r>
      </w:hyperlink>
    </w:p>
    <w:p w14:paraId="58D7E54E" w14:textId="77777777" w:rsidR="00567850" w:rsidRDefault="00567850">
      <w:pPr>
        <w:pStyle w:val="TM1"/>
        <w:rPr>
          <w:rFonts w:asciiTheme="minorHAnsi" w:eastAsiaTheme="minorEastAsia" w:hAnsiTheme="minorHAnsi" w:cstheme="minorBidi"/>
          <w:b w:val="0"/>
          <w:szCs w:val="22"/>
          <w:lang w:eastAsia="fr-CH"/>
        </w:rPr>
      </w:pPr>
      <w:hyperlink w:anchor="_Toc92270086" w:history="1">
        <w:r w:rsidRPr="00865C7D">
          <w:rPr>
            <w:rStyle w:val="Lienhypertexte"/>
            <w:rFonts w:eastAsia="Dotum"/>
          </w:rPr>
          <w:t>3.</w:t>
        </w:r>
        <w:r>
          <w:rPr>
            <w:rFonts w:asciiTheme="minorHAnsi" w:eastAsiaTheme="minorEastAsia" w:hAnsiTheme="minorHAnsi" w:cstheme="minorBidi"/>
            <w:b w:val="0"/>
            <w:szCs w:val="22"/>
            <w:lang w:eastAsia="fr-CH"/>
          </w:rPr>
          <w:tab/>
        </w:r>
        <w:r w:rsidRPr="00865C7D">
          <w:rPr>
            <w:rStyle w:val="Lienhypertexte"/>
            <w:rFonts w:eastAsia="Dotum"/>
          </w:rPr>
          <w:t>Cahier des charges - Programme</w:t>
        </w:r>
        <w:r>
          <w:rPr>
            <w:webHidden/>
          </w:rPr>
          <w:tab/>
        </w:r>
        <w:r>
          <w:rPr>
            <w:webHidden/>
          </w:rPr>
          <w:fldChar w:fldCharType="begin"/>
        </w:r>
        <w:r>
          <w:rPr>
            <w:webHidden/>
          </w:rPr>
          <w:instrText xml:space="preserve"> PAGEREF _Toc92270086 \h </w:instrText>
        </w:r>
        <w:r>
          <w:rPr>
            <w:webHidden/>
          </w:rPr>
        </w:r>
        <w:r>
          <w:rPr>
            <w:webHidden/>
          </w:rPr>
          <w:fldChar w:fldCharType="separate"/>
        </w:r>
        <w:r>
          <w:rPr>
            <w:webHidden/>
          </w:rPr>
          <w:t>13</w:t>
        </w:r>
        <w:r>
          <w:rPr>
            <w:webHidden/>
          </w:rPr>
          <w:fldChar w:fldCharType="end"/>
        </w:r>
      </w:hyperlink>
    </w:p>
    <w:p w14:paraId="6D84CD9B" w14:textId="77777777" w:rsidR="00567850" w:rsidRDefault="00567850">
      <w:pPr>
        <w:pStyle w:val="TM2"/>
        <w:rPr>
          <w:rFonts w:asciiTheme="minorHAnsi" w:eastAsiaTheme="minorEastAsia" w:hAnsiTheme="minorHAnsi" w:cstheme="minorBidi"/>
          <w:b w:val="0"/>
          <w:sz w:val="22"/>
          <w:szCs w:val="22"/>
          <w:lang w:eastAsia="fr-CH"/>
        </w:rPr>
      </w:pPr>
      <w:hyperlink w:anchor="_Toc92270087" w:history="1">
        <w:r w:rsidRPr="00865C7D">
          <w:rPr>
            <w:rStyle w:val="Lienhypertexte"/>
          </w:rPr>
          <w:t>3.1</w:t>
        </w:r>
        <w:r>
          <w:rPr>
            <w:rFonts w:asciiTheme="minorHAnsi" w:eastAsiaTheme="minorEastAsia" w:hAnsiTheme="minorHAnsi" w:cstheme="minorBidi"/>
            <w:b w:val="0"/>
            <w:sz w:val="22"/>
            <w:szCs w:val="22"/>
            <w:lang w:eastAsia="fr-CH"/>
          </w:rPr>
          <w:tab/>
        </w:r>
        <w:r w:rsidRPr="00865C7D">
          <w:rPr>
            <w:rStyle w:val="Lienhypertexte"/>
          </w:rPr>
          <w:t>Conditions, prescriptions, normes</w:t>
        </w:r>
        <w:r>
          <w:rPr>
            <w:webHidden/>
          </w:rPr>
          <w:tab/>
        </w:r>
        <w:r>
          <w:rPr>
            <w:webHidden/>
          </w:rPr>
          <w:fldChar w:fldCharType="begin"/>
        </w:r>
        <w:r>
          <w:rPr>
            <w:webHidden/>
          </w:rPr>
          <w:instrText xml:space="preserve"> PAGEREF _Toc92270087 \h </w:instrText>
        </w:r>
        <w:r>
          <w:rPr>
            <w:webHidden/>
          </w:rPr>
        </w:r>
        <w:r>
          <w:rPr>
            <w:webHidden/>
          </w:rPr>
          <w:fldChar w:fldCharType="separate"/>
        </w:r>
        <w:r>
          <w:rPr>
            <w:webHidden/>
          </w:rPr>
          <w:t>13</w:t>
        </w:r>
        <w:r>
          <w:rPr>
            <w:webHidden/>
          </w:rPr>
          <w:fldChar w:fldCharType="end"/>
        </w:r>
      </w:hyperlink>
    </w:p>
    <w:p w14:paraId="0E16F474" w14:textId="3462FB85" w:rsidR="006023F4" w:rsidRPr="00D53C7C" w:rsidRDefault="00225DB4" w:rsidP="006023F4">
      <w:pPr>
        <w:pStyle w:val="Lgende"/>
        <w:spacing w:before="80" w:after="0"/>
        <w:rPr>
          <w:rFonts w:cs="Arial"/>
        </w:rPr>
      </w:pPr>
      <w:r>
        <w:rPr>
          <w:rFonts w:eastAsia="Dotum" w:cs="Arial"/>
          <w:bCs w:val="0"/>
          <w:lang w:val="fr-FR"/>
        </w:rPr>
        <w:fldChar w:fldCharType="end"/>
      </w:r>
    </w:p>
    <w:p w14:paraId="7AE0CDFD" w14:textId="77777777" w:rsidR="006023F4" w:rsidRPr="00D53C7C" w:rsidRDefault="006023F4" w:rsidP="006023F4">
      <w:pPr>
        <w:rPr>
          <w:rFonts w:cs="Arial"/>
          <w:lang w:val="fr-FR" w:eastAsia="de-DE"/>
        </w:rPr>
      </w:pPr>
    </w:p>
    <w:p w14:paraId="1D4B60CB" w14:textId="77777777" w:rsidR="006023F4" w:rsidRPr="00D53C7C" w:rsidRDefault="006023F4" w:rsidP="006023F4">
      <w:pPr>
        <w:rPr>
          <w:rFonts w:cs="Arial"/>
          <w:lang w:val="fr-FR"/>
        </w:rPr>
        <w:sectPr w:rsidR="006023F4" w:rsidRPr="00D53C7C" w:rsidSect="00DD32D3">
          <w:headerReference w:type="even" r:id="rId17"/>
          <w:headerReference w:type="default" r:id="rId18"/>
          <w:footerReference w:type="default" r:id="rId19"/>
          <w:headerReference w:type="first" r:id="rId20"/>
          <w:pgSz w:w="11906" w:h="16838" w:code="9"/>
          <w:pgMar w:top="2268" w:right="907" w:bottom="1247" w:left="1814" w:header="737" w:footer="567" w:gutter="0"/>
          <w:pgNumType w:fmt="upperRoman" w:start="1"/>
          <w:cols w:space="720"/>
        </w:sectPr>
      </w:pPr>
    </w:p>
    <w:p w14:paraId="6FCD0537" w14:textId="77777777" w:rsidR="006023F4" w:rsidRDefault="006023F4" w:rsidP="006023F4">
      <w:pPr>
        <w:pStyle w:val="Titre1"/>
        <w:tabs>
          <w:tab w:val="clear" w:pos="851"/>
        </w:tabs>
        <w:spacing w:before="0"/>
        <w:rPr>
          <w:rFonts w:eastAsia="Dotum"/>
        </w:rPr>
      </w:pPr>
      <w:bookmarkStart w:id="1" w:name="_Toc92270056"/>
      <w:r w:rsidRPr="00252A66">
        <w:rPr>
          <w:rFonts w:eastAsia="Dotum"/>
        </w:rPr>
        <w:lastRenderedPageBreak/>
        <w:t>Préambule</w:t>
      </w:r>
      <w:bookmarkEnd w:id="1"/>
    </w:p>
    <w:p w14:paraId="274DF509" w14:textId="77777777" w:rsidR="006023F4" w:rsidRPr="00E1070B" w:rsidRDefault="006023F4" w:rsidP="006023F4">
      <w:pPr>
        <w:pStyle w:val="Titre2"/>
        <w:tabs>
          <w:tab w:val="left" w:pos="851"/>
        </w:tabs>
      </w:pPr>
      <w:bookmarkStart w:id="2" w:name="_Toc92270057"/>
      <w:commentRangeStart w:id="3"/>
      <w:r w:rsidRPr="00E1070B">
        <w:t>Introduction</w:t>
      </w:r>
      <w:commentRangeEnd w:id="3"/>
      <w:r w:rsidR="00114960">
        <w:rPr>
          <w:rStyle w:val="Marquedecommentaire"/>
          <w:b w:val="0"/>
        </w:rPr>
        <w:commentReference w:id="3"/>
      </w:r>
      <w:bookmarkEnd w:id="2"/>
    </w:p>
    <w:p w14:paraId="3507E1ED" w14:textId="77777777" w:rsidR="00960610" w:rsidRPr="00E1070B" w:rsidRDefault="00960610" w:rsidP="006023F4">
      <w:pPr>
        <w:pStyle w:val="1"/>
      </w:pPr>
    </w:p>
    <w:p w14:paraId="3C6C8FAD" w14:textId="77777777" w:rsidR="006023F4" w:rsidRPr="00C7522E" w:rsidRDefault="006023F4" w:rsidP="006023F4">
      <w:pPr>
        <w:pStyle w:val="Titre2"/>
        <w:tabs>
          <w:tab w:val="left" w:pos="851"/>
        </w:tabs>
      </w:pPr>
      <w:bookmarkStart w:id="4" w:name="_Toc92270058"/>
      <w:commentRangeStart w:id="5"/>
      <w:r w:rsidRPr="00C7522E">
        <w:t>Situation générale</w:t>
      </w:r>
      <w:commentRangeEnd w:id="5"/>
      <w:r w:rsidR="00114960">
        <w:rPr>
          <w:rStyle w:val="Marquedecommentaire"/>
          <w:b w:val="0"/>
        </w:rPr>
        <w:commentReference w:id="5"/>
      </w:r>
      <w:bookmarkEnd w:id="4"/>
    </w:p>
    <w:p w14:paraId="0A73012A" w14:textId="77777777" w:rsidR="00960610" w:rsidRDefault="00960610" w:rsidP="00A70185">
      <w:pPr>
        <w:pStyle w:val="1"/>
      </w:pPr>
      <w:bookmarkStart w:id="6" w:name="_Toc190160828"/>
      <w:bookmarkStart w:id="7" w:name="_Toc190167055"/>
      <w:bookmarkStart w:id="8" w:name="_Toc190073998"/>
      <w:bookmarkStart w:id="9" w:name="_Toc190160829"/>
      <w:bookmarkStart w:id="10" w:name="_Toc190167056"/>
      <w:bookmarkStart w:id="11" w:name="_Toc191962247"/>
      <w:bookmarkEnd w:id="6"/>
      <w:bookmarkEnd w:id="7"/>
      <w:bookmarkEnd w:id="8"/>
      <w:bookmarkEnd w:id="9"/>
      <w:bookmarkEnd w:id="10"/>
      <w:bookmarkEnd w:id="11"/>
    </w:p>
    <w:p w14:paraId="01E36171" w14:textId="77777777" w:rsidR="00A70185" w:rsidRPr="00D53C7C" w:rsidRDefault="00A70185" w:rsidP="00A70185">
      <w:pPr>
        <w:pStyle w:val="Titre2"/>
        <w:tabs>
          <w:tab w:val="left" w:pos="851"/>
        </w:tabs>
        <w:rPr>
          <w:lang w:val="fr-FR"/>
        </w:rPr>
      </w:pPr>
      <w:bookmarkStart w:id="12" w:name="_Toc501634505"/>
      <w:bookmarkStart w:id="13" w:name="_Toc92270059"/>
      <w:commentRangeStart w:id="14"/>
      <w:r w:rsidRPr="00D53C7C">
        <w:rPr>
          <w:lang w:val="fr-FR"/>
        </w:rPr>
        <w:t>Périmètre d’intervention</w:t>
      </w:r>
      <w:bookmarkEnd w:id="12"/>
      <w:commentRangeEnd w:id="14"/>
      <w:r w:rsidR="00114960">
        <w:rPr>
          <w:rStyle w:val="Marquedecommentaire"/>
          <w:b w:val="0"/>
        </w:rPr>
        <w:commentReference w:id="14"/>
      </w:r>
      <w:bookmarkEnd w:id="13"/>
    </w:p>
    <w:p w14:paraId="7CBC7C9C" w14:textId="77777777" w:rsidR="00960610" w:rsidRPr="00D53C7C" w:rsidRDefault="00960610" w:rsidP="00A70185">
      <w:pPr>
        <w:pStyle w:val="1"/>
        <w:rPr>
          <w:lang w:val="fr-FR"/>
        </w:rPr>
      </w:pPr>
    </w:p>
    <w:p w14:paraId="124EE427" w14:textId="77777777" w:rsidR="00A70185" w:rsidRPr="00D53C7C" w:rsidRDefault="00A70185" w:rsidP="00A70185">
      <w:pPr>
        <w:pStyle w:val="Titre2"/>
        <w:tabs>
          <w:tab w:val="left" w:pos="851"/>
        </w:tabs>
        <w:rPr>
          <w:lang w:val="fr-FR"/>
        </w:rPr>
      </w:pPr>
      <w:bookmarkStart w:id="15" w:name="_Toc501634506"/>
      <w:bookmarkStart w:id="16" w:name="_Toc92270060"/>
      <w:commentRangeStart w:id="17"/>
      <w:r w:rsidRPr="00D53C7C">
        <w:rPr>
          <w:lang w:val="fr-FR"/>
        </w:rPr>
        <w:t>Objectifs du projet</w:t>
      </w:r>
      <w:bookmarkEnd w:id="15"/>
      <w:commentRangeEnd w:id="17"/>
      <w:r w:rsidR="00114960">
        <w:rPr>
          <w:rStyle w:val="Marquedecommentaire"/>
          <w:b w:val="0"/>
        </w:rPr>
        <w:commentReference w:id="17"/>
      </w:r>
      <w:bookmarkEnd w:id="16"/>
    </w:p>
    <w:p w14:paraId="77937523" w14:textId="77777777" w:rsidR="00A70185" w:rsidRPr="004D1ED6" w:rsidRDefault="00A70185" w:rsidP="00A70185">
      <w:pPr>
        <w:pStyle w:val="1"/>
        <w:rPr>
          <w:highlight w:val="lightGray"/>
          <w:lang w:val="fr-FR"/>
        </w:rPr>
      </w:pPr>
      <w:r w:rsidRPr="00960610">
        <w:rPr>
          <w:lang w:val="fr-FR"/>
        </w:rPr>
        <w:t>Les objectifs du projet sont les suivants :</w:t>
      </w:r>
    </w:p>
    <w:p w14:paraId="6F01AD85" w14:textId="77777777" w:rsidR="00A70185" w:rsidRPr="00960610" w:rsidRDefault="00A70185" w:rsidP="00A70185">
      <w:pPr>
        <w:pStyle w:val="1-ret-puce"/>
      </w:pPr>
      <w:r w:rsidRPr="00960610">
        <w:t>… ;</w:t>
      </w:r>
    </w:p>
    <w:p w14:paraId="2E6ABBD5" w14:textId="77777777" w:rsidR="00A70185" w:rsidRPr="00960610" w:rsidRDefault="00A70185" w:rsidP="00A70185">
      <w:pPr>
        <w:pStyle w:val="1-ret-puce"/>
      </w:pPr>
      <w:r w:rsidRPr="00960610">
        <w:t>… ;</w:t>
      </w:r>
    </w:p>
    <w:p w14:paraId="52550A6C" w14:textId="77777777" w:rsidR="00114960" w:rsidRPr="00960610" w:rsidRDefault="00114960" w:rsidP="00114960">
      <w:pPr>
        <w:pStyle w:val="1-ret-puce"/>
      </w:pPr>
      <w:r w:rsidRPr="00960610">
        <w:t>… .</w:t>
      </w:r>
    </w:p>
    <w:p w14:paraId="2030C7EC" w14:textId="77777777" w:rsidR="00A70185" w:rsidRDefault="00A70185" w:rsidP="00A70185">
      <w:pPr>
        <w:pStyle w:val="1"/>
        <w:rPr>
          <w:lang w:val="fr-FR"/>
        </w:rPr>
      </w:pPr>
    </w:p>
    <w:p w14:paraId="0A72691A" w14:textId="77777777" w:rsidR="00A70185" w:rsidRDefault="00A70185">
      <w:pPr>
        <w:jc w:val="left"/>
        <w:rPr>
          <w:lang w:val="fr-FR"/>
        </w:rPr>
      </w:pPr>
      <w:r>
        <w:rPr>
          <w:lang w:val="fr-FR"/>
        </w:rPr>
        <w:br w:type="page"/>
      </w:r>
    </w:p>
    <w:p w14:paraId="6236BF0B" w14:textId="77777777" w:rsidR="00A70185" w:rsidRPr="00252A66" w:rsidRDefault="00A70185" w:rsidP="00A70185">
      <w:pPr>
        <w:pStyle w:val="Titre1"/>
        <w:tabs>
          <w:tab w:val="left" w:pos="851"/>
        </w:tabs>
        <w:spacing w:before="0"/>
        <w:rPr>
          <w:rFonts w:eastAsia="Dotum"/>
        </w:rPr>
      </w:pPr>
      <w:bookmarkStart w:id="18" w:name="_Toc501634507"/>
      <w:bookmarkStart w:id="19" w:name="_Toc92270061"/>
      <w:r w:rsidRPr="00252A66">
        <w:rPr>
          <w:rFonts w:eastAsia="Dotum"/>
        </w:rPr>
        <w:lastRenderedPageBreak/>
        <w:t>Clauses relatives à la procédure</w:t>
      </w:r>
      <w:bookmarkEnd w:id="18"/>
      <w:bookmarkEnd w:id="19"/>
    </w:p>
    <w:p w14:paraId="694BF677" w14:textId="77777777" w:rsidR="00A70185" w:rsidRPr="00C7522E" w:rsidRDefault="00A70185" w:rsidP="00A70185">
      <w:pPr>
        <w:pStyle w:val="Titre2"/>
        <w:tabs>
          <w:tab w:val="left" w:pos="851"/>
        </w:tabs>
      </w:pPr>
      <w:bookmarkStart w:id="20" w:name="_Toc501634508"/>
      <w:bookmarkStart w:id="21" w:name="_Toc92270062"/>
      <w:r w:rsidRPr="00C7522E">
        <w:t>Maître de l'ouvrage et organisateur</w:t>
      </w:r>
      <w:bookmarkEnd w:id="20"/>
      <w:bookmarkEnd w:id="21"/>
    </w:p>
    <w:p w14:paraId="223B1B88" w14:textId="52EC17C2" w:rsidR="00A70185" w:rsidRPr="00E1070B" w:rsidRDefault="00A70185" w:rsidP="00A70185">
      <w:pPr>
        <w:pStyle w:val="1"/>
      </w:pPr>
      <w:r w:rsidRPr="00E1070B">
        <w:t xml:space="preserve">Le maître de l'ouvrage est la Ville de Lausanne, représentée par la direction </w:t>
      </w:r>
      <w:r w:rsidRPr="00E1070B">
        <w:rPr>
          <w:highlight w:val="lightGray"/>
        </w:rPr>
        <w:t>…</w:t>
      </w:r>
      <w:r w:rsidR="009D21C3">
        <w:t>. Cette dernière a mandaté le S</w:t>
      </w:r>
      <w:r w:rsidRPr="00E1070B">
        <w:t xml:space="preserve">ervice d'architecture </w:t>
      </w:r>
      <w:r w:rsidR="00381C37">
        <w:t xml:space="preserve">et du logement </w:t>
      </w:r>
      <w:r w:rsidRPr="00E1070B">
        <w:t xml:space="preserve">de la Ville de Lausanne </w:t>
      </w:r>
      <w:commentRangeStart w:id="22"/>
      <w:r w:rsidR="00251146" w:rsidRPr="00251146">
        <w:rPr>
          <w:highlight w:val="lightGray"/>
        </w:rPr>
        <w:t>et le bureau …</w:t>
      </w:r>
      <w:commentRangeEnd w:id="22"/>
      <w:r w:rsidR="00251146">
        <w:rPr>
          <w:rStyle w:val="Marquedecommentaire"/>
        </w:rPr>
        <w:commentReference w:id="22"/>
      </w:r>
      <w:r w:rsidR="00251146" w:rsidRPr="00E1070B">
        <w:t xml:space="preserve"> </w:t>
      </w:r>
      <w:r w:rsidRPr="00E1070B">
        <w:t>pour l'organisation de la présente procédure.</w:t>
      </w:r>
    </w:p>
    <w:p w14:paraId="3DE90416" w14:textId="77777777" w:rsidR="00A70185" w:rsidRPr="00E1070B" w:rsidRDefault="00A70185" w:rsidP="00A70185">
      <w:pPr>
        <w:pStyle w:val="1"/>
        <w:spacing w:before="120"/>
      </w:pPr>
    </w:p>
    <w:tbl>
      <w:tblPr>
        <w:tblW w:w="8714" w:type="dxa"/>
        <w:tblInd w:w="854" w:type="dxa"/>
        <w:tblCellMar>
          <w:left w:w="70" w:type="dxa"/>
          <w:right w:w="70" w:type="dxa"/>
        </w:tblCellMar>
        <w:tblLook w:val="0000" w:firstRow="0" w:lastRow="0" w:firstColumn="0" w:lastColumn="0" w:noHBand="0" w:noVBand="0"/>
      </w:tblPr>
      <w:tblGrid>
        <w:gridCol w:w="2196"/>
        <w:gridCol w:w="6518"/>
      </w:tblGrid>
      <w:tr w:rsidR="00A70185" w:rsidRPr="00D53C7C" w14:paraId="6B34CCD0" w14:textId="77777777" w:rsidTr="006E0614">
        <w:tc>
          <w:tcPr>
            <w:tcW w:w="2196" w:type="dxa"/>
          </w:tcPr>
          <w:p w14:paraId="2F4E969C" w14:textId="21D871A7" w:rsidR="00A70185" w:rsidRPr="00D53C7C" w:rsidRDefault="00A70185" w:rsidP="006E0614">
            <w:pPr>
              <w:pStyle w:val="1"/>
              <w:spacing w:before="0"/>
              <w:ind w:left="0"/>
              <w:rPr>
                <w:lang w:val="fr-FR"/>
              </w:rPr>
            </w:pPr>
            <w:r w:rsidRPr="00D53C7C">
              <w:rPr>
                <w:lang w:val="fr-FR"/>
              </w:rPr>
              <w:t>Adresse du concours</w:t>
            </w:r>
          </w:p>
        </w:tc>
        <w:tc>
          <w:tcPr>
            <w:tcW w:w="6518" w:type="dxa"/>
          </w:tcPr>
          <w:p w14:paraId="62F301F9" w14:textId="6362EC8B" w:rsidR="00CD61D0" w:rsidRDefault="00A70185" w:rsidP="00CD61D0">
            <w:pPr>
              <w:pStyle w:val="1"/>
              <w:spacing w:before="0"/>
              <w:ind w:left="69"/>
              <w:jc w:val="left"/>
              <w:rPr>
                <w:lang w:val="fr-FR"/>
              </w:rPr>
            </w:pPr>
            <w:r w:rsidRPr="00D53C7C">
              <w:rPr>
                <w:lang w:val="fr-FR"/>
              </w:rPr>
              <w:t xml:space="preserve">Ville de Lausanne </w:t>
            </w:r>
            <w:r w:rsidR="00C755BC">
              <w:rPr>
                <w:lang w:val="fr-FR"/>
              </w:rPr>
              <w:t>-</w:t>
            </w:r>
            <w:r w:rsidRPr="00D53C7C">
              <w:rPr>
                <w:lang w:val="fr-FR"/>
              </w:rPr>
              <w:t xml:space="preserve"> CONCOURS </w:t>
            </w:r>
            <w:r w:rsidRPr="00477A63">
              <w:rPr>
                <w:highlight w:val="lightGray"/>
                <w:lang w:val="fr-FR"/>
              </w:rPr>
              <w:t>…</w:t>
            </w:r>
          </w:p>
          <w:p w14:paraId="74F4B79C" w14:textId="465851F5" w:rsidR="00A70185" w:rsidRPr="00D53C7C" w:rsidRDefault="00A70185" w:rsidP="00CD61D0">
            <w:pPr>
              <w:pStyle w:val="1"/>
              <w:spacing w:before="0"/>
              <w:ind w:left="69"/>
              <w:jc w:val="left"/>
              <w:rPr>
                <w:lang w:val="fr-FR"/>
              </w:rPr>
            </w:pPr>
            <w:r>
              <w:rPr>
                <w:lang w:val="fr-FR"/>
              </w:rPr>
              <w:t>Direction du logement, de l’environnement et de l’architecture</w:t>
            </w:r>
            <w:r w:rsidRPr="00D53C7C">
              <w:rPr>
                <w:lang w:val="fr-FR"/>
              </w:rPr>
              <w:br/>
              <w:t>Service d’architecture</w:t>
            </w:r>
            <w:r w:rsidR="00381C37">
              <w:rPr>
                <w:lang w:val="fr-FR"/>
              </w:rPr>
              <w:t xml:space="preserve"> et du logement</w:t>
            </w:r>
            <w:r w:rsidRPr="00D53C7C">
              <w:rPr>
                <w:lang w:val="fr-FR"/>
              </w:rPr>
              <w:br/>
            </w:r>
            <w:r>
              <w:rPr>
                <w:lang w:val="fr-FR"/>
              </w:rPr>
              <w:t>Rue du Port-Franc 18</w:t>
            </w:r>
            <w:r>
              <w:rPr>
                <w:lang w:val="fr-FR"/>
              </w:rPr>
              <w:br/>
              <w:t>CH-</w:t>
            </w:r>
            <w:r w:rsidRPr="00D53C7C">
              <w:rPr>
                <w:lang w:val="fr-FR"/>
              </w:rPr>
              <w:t>100</w:t>
            </w:r>
            <w:r>
              <w:rPr>
                <w:lang w:val="fr-FR"/>
              </w:rPr>
              <w:t>3</w:t>
            </w:r>
            <w:r w:rsidRPr="00D53C7C">
              <w:rPr>
                <w:lang w:val="fr-FR"/>
              </w:rPr>
              <w:t xml:space="preserve"> Lausanne</w:t>
            </w:r>
          </w:p>
        </w:tc>
      </w:tr>
      <w:tr w:rsidR="00A70185" w:rsidRPr="00D53C7C" w14:paraId="394141DF" w14:textId="77777777" w:rsidTr="006E0614">
        <w:tc>
          <w:tcPr>
            <w:tcW w:w="2196" w:type="dxa"/>
          </w:tcPr>
          <w:p w14:paraId="63A22C30" w14:textId="77777777" w:rsidR="00A70185" w:rsidRPr="00D53C7C" w:rsidRDefault="00A70185" w:rsidP="006E0614">
            <w:pPr>
              <w:pStyle w:val="1"/>
              <w:spacing w:before="120"/>
              <w:ind w:left="0"/>
              <w:rPr>
                <w:lang w:val="fr-FR"/>
              </w:rPr>
            </w:pPr>
            <w:r w:rsidRPr="00D53C7C">
              <w:rPr>
                <w:lang w:val="fr-FR"/>
              </w:rPr>
              <w:t>Tél. / Fax</w:t>
            </w:r>
          </w:p>
        </w:tc>
        <w:tc>
          <w:tcPr>
            <w:tcW w:w="6518" w:type="dxa"/>
          </w:tcPr>
          <w:p w14:paraId="5F862B8A" w14:textId="77777777" w:rsidR="00A70185" w:rsidRPr="00D53C7C" w:rsidRDefault="00A70185" w:rsidP="006E0614">
            <w:pPr>
              <w:pStyle w:val="1"/>
              <w:spacing w:before="120"/>
              <w:ind w:left="69"/>
              <w:jc w:val="left"/>
              <w:rPr>
                <w:lang w:val="fr-FR"/>
              </w:rPr>
            </w:pPr>
            <w:r w:rsidRPr="00D53C7C">
              <w:rPr>
                <w:lang w:val="fr-FR"/>
              </w:rPr>
              <w:t>021 315 56 22 / 021 315 50 05</w:t>
            </w:r>
          </w:p>
        </w:tc>
      </w:tr>
      <w:tr w:rsidR="00A70185" w:rsidRPr="00D53C7C" w14:paraId="4624FF42" w14:textId="77777777" w:rsidTr="006E0614">
        <w:tc>
          <w:tcPr>
            <w:tcW w:w="2196" w:type="dxa"/>
          </w:tcPr>
          <w:p w14:paraId="1788E1B4" w14:textId="77777777" w:rsidR="00A70185" w:rsidRPr="00D53C7C" w:rsidRDefault="00A70185" w:rsidP="006E0614">
            <w:pPr>
              <w:pStyle w:val="1"/>
              <w:spacing w:before="120"/>
              <w:ind w:left="0"/>
              <w:rPr>
                <w:lang w:val="fr-FR"/>
              </w:rPr>
            </w:pPr>
            <w:r>
              <w:rPr>
                <w:lang w:val="fr-FR"/>
              </w:rPr>
              <w:t>E-mail</w:t>
            </w:r>
          </w:p>
        </w:tc>
        <w:tc>
          <w:tcPr>
            <w:tcW w:w="6518" w:type="dxa"/>
          </w:tcPr>
          <w:p w14:paraId="79477A1F" w14:textId="334914F2" w:rsidR="00A70185" w:rsidRPr="00D53C7C" w:rsidRDefault="00381C37" w:rsidP="006E0614">
            <w:pPr>
              <w:pStyle w:val="1"/>
              <w:spacing w:before="120"/>
              <w:ind w:left="69"/>
              <w:jc w:val="left"/>
              <w:rPr>
                <w:lang w:val="fr-FR"/>
              </w:rPr>
            </w:pPr>
            <w:r>
              <w:rPr>
                <w:lang w:val="fr-FR"/>
              </w:rPr>
              <w:t>arlo</w:t>
            </w:r>
            <w:r w:rsidR="00A70185" w:rsidRPr="00D53C7C">
              <w:rPr>
                <w:lang w:val="fr-FR"/>
              </w:rPr>
              <w:t>@lausanne.ch</w:t>
            </w:r>
          </w:p>
        </w:tc>
      </w:tr>
      <w:tr w:rsidR="00A70185" w:rsidRPr="00D53C7C" w14:paraId="669707E7" w14:textId="77777777" w:rsidTr="006E0614">
        <w:tc>
          <w:tcPr>
            <w:tcW w:w="2196" w:type="dxa"/>
          </w:tcPr>
          <w:p w14:paraId="14615488" w14:textId="77777777" w:rsidR="00A70185" w:rsidRPr="00D53C7C" w:rsidRDefault="00A70185" w:rsidP="006E0614">
            <w:pPr>
              <w:pStyle w:val="1"/>
              <w:spacing w:before="120"/>
              <w:ind w:left="0"/>
              <w:rPr>
                <w:lang w:val="fr-FR"/>
              </w:rPr>
            </w:pPr>
            <w:r w:rsidRPr="00D53C7C">
              <w:rPr>
                <w:lang w:val="fr-FR"/>
              </w:rPr>
              <w:t xml:space="preserve">Site </w:t>
            </w:r>
            <w:r>
              <w:rPr>
                <w:lang w:val="fr-FR"/>
              </w:rPr>
              <w:t>I</w:t>
            </w:r>
            <w:r w:rsidRPr="00D53C7C">
              <w:rPr>
                <w:lang w:val="fr-FR"/>
              </w:rPr>
              <w:t>nternet</w:t>
            </w:r>
          </w:p>
        </w:tc>
        <w:tc>
          <w:tcPr>
            <w:tcW w:w="6518" w:type="dxa"/>
          </w:tcPr>
          <w:p w14:paraId="74F498CE" w14:textId="77777777" w:rsidR="00A70185" w:rsidRPr="00D53C7C" w:rsidRDefault="00A70185" w:rsidP="006E0614">
            <w:pPr>
              <w:pStyle w:val="1"/>
              <w:spacing w:before="120"/>
              <w:ind w:left="69"/>
              <w:jc w:val="left"/>
              <w:rPr>
                <w:lang w:val="fr-FR"/>
              </w:rPr>
            </w:pPr>
            <w:r w:rsidRPr="00D53C7C">
              <w:rPr>
                <w:lang w:val="fr-FR"/>
              </w:rPr>
              <w:t>www.lausanne.ch</w:t>
            </w:r>
            <w:r>
              <w:rPr>
                <w:lang w:val="fr-FR"/>
              </w:rPr>
              <w:t>/architecture</w:t>
            </w:r>
          </w:p>
        </w:tc>
      </w:tr>
      <w:tr w:rsidR="00A70185" w:rsidRPr="00D53C7C" w14:paraId="2A6D9FBB" w14:textId="77777777" w:rsidTr="006E0614">
        <w:tc>
          <w:tcPr>
            <w:tcW w:w="2196" w:type="dxa"/>
          </w:tcPr>
          <w:p w14:paraId="4B170681" w14:textId="77777777" w:rsidR="00A70185" w:rsidRPr="00BE1E9F" w:rsidRDefault="00A70185" w:rsidP="006E0614">
            <w:pPr>
              <w:pStyle w:val="1"/>
              <w:spacing w:before="120"/>
              <w:ind w:left="0"/>
              <w:rPr>
                <w:lang w:val="fr-FR"/>
              </w:rPr>
            </w:pPr>
            <w:r w:rsidRPr="00BE1E9F">
              <w:rPr>
                <w:lang w:val="fr-FR"/>
              </w:rPr>
              <w:t>Horaire d'ouverture</w:t>
            </w:r>
          </w:p>
        </w:tc>
        <w:tc>
          <w:tcPr>
            <w:tcW w:w="6518" w:type="dxa"/>
          </w:tcPr>
          <w:p w14:paraId="4D6157AE" w14:textId="544F31AB" w:rsidR="00A70185" w:rsidRPr="00D53C7C" w:rsidRDefault="00A70185" w:rsidP="006D58C9">
            <w:pPr>
              <w:pStyle w:val="1"/>
              <w:spacing w:before="120"/>
              <w:ind w:left="69"/>
              <w:jc w:val="left"/>
              <w:rPr>
                <w:lang w:val="fr-FR"/>
              </w:rPr>
            </w:pPr>
            <w:r w:rsidRPr="00BE1E9F">
              <w:rPr>
                <w:lang w:val="fr-FR"/>
              </w:rPr>
              <w:t>du lundi au vendredi de 0</w:t>
            </w:r>
            <w:r w:rsidR="006D58C9" w:rsidRPr="00BE1E9F">
              <w:rPr>
                <w:lang w:val="fr-FR"/>
              </w:rPr>
              <w:t>8</w:t>
            </w:r>
            <w:r w:rsidRPr="00BE1E9F">
              <w:rPr>
                <w:lang w:val="fr-FR"/>
              </w:rPr>
              <w:t xml:space="preserve"> h </w:t>
            </w:r>
            <w:r w:rsidR="006D58C9" w:rsidRPr="00BE1E9F">
              <w:rPr>
                <w:lang w:val="fr-FR"/>
              </w:rPr>
              <w:t>0</w:t>
            </w:r>
            <w:r w:rsidRPr="00BE1E9F">
              <w:rPr>
                <w:lang w:val="fr-FR"/>
              </w:rPr>
              <w:t xml:space="preserve">0 à 11 h </w:t>
            </w:r>
            <w:r w:rsidR="006D58C9" w:rsidRPr="00BE1E9F">
              <w:rPr>
                <w:lang w:val="fr-FR"/>
              </w:rPr>
              <w:t>30</w:t>
            </w:r>
            <w:r w:rsidR="00463350">
              <w:rPr>
                <w:lang w:val="fr-FR"/>
              </w:rPr>
              <w:t xml:space="preserve"> et de 13 h 0</w:t>
            </w:r>
            <w:r w:rsidRPr="00BE1E9F">
              <w:rPr>
                <w:lang w:val="fr-FR"/>
              </w:rPr>
              <w:t>0 à 1</w:t>
            </w:r>
            <w:r w:rsidR="006D58C9" w:rsidRPr="00BE1E9F">
              <w:rPr>
                <w:lang w:val="fr-FR"/>
              </w:rPr>
              <w:t>6</w:t>
            </w:r>
            <w:r w:rsidRPr="00BE1E9F">
              <w:rPr>
                <w:lang w:val="fr-FR"/>
              </w:rPr>
              <w:t xml:space="preserve"> h </w:t>
            </w:r>
            <w:r w:rsidR="006D58C9" w:rsidRPr="00BE1E9F">
              <w:rPr>
                <w:lang w:val="fr-FR"/>
              </w:rPr>
              <w:t>3</w:t>
            </w:r>
            <w:r w:rsidRPr="00BE1E9F">
              <w:rPr>
                <w:lang w:val="fr-FR"/>
              </w:rPr>
              <w:t>0</w:t>
            </w:r>
          </w:p>
        </w:tc>
      </w:tr>
    </w:tbl>
    <w:p w14:paraId="4A958387" w14:textId="77777777" w:rsidR="00A70185" w:rsidRPr="00C7522E" w:rsidRDefault="00A70185" w:rsidP="00A70185">
      <w:pPr>
        <w:pStyle w:val="Titre2"/>
        <w:tabs>
          <w:tab w:val="left" w:pos="851"/>
        </w:tabs>
      </w:pPr>
      <w:bookmarkStart w:id="23" w:name="_Toc501634509"/>
      <w:bookmarkStart w:id="24" w:name="_Toc92270063"/>
      <w:r w:rsidRPr="00C7522E">
        <w:t>Forme de mise en concurrence et procédure</w:t>
      </w:r>
      <w:bookmarkEnd w:id="23"/>
      <w:bookmarkEnd w:id="24"/>
    </w:p>
    <w:p w14:paraId="64E3AD87" w14:textId="3CE8BEA3" w:rsidR="00A70185" w:rsidRDefault="00A70185" w:rsidP="00A70185">
      <w:pPr>
        <w:pStyle w:val="1"/>
        <w:rPr>
          <w:lang w:val="fr-FR"/>
        </w:rPr>
      </w:pPr>
      <w:r w:rsidRPr="00D53C7C">
        <w:rPr>
          <w:lang w:val="fr-FR"/>
        </w:rPr>
        <w:t>Le présent concours de</w:t>
      </w:r>
      <w:r w:rsidR="00E1252C">
        <w:rPr>
          <w:lang w:val="fr-FR"/>
        </w:rPr>
        <w:t xml:space="preserve"> …</w:t>
      </w:r>
      <w:r w:rsidRPr="005C14C6">
        <w:rPr>
          <w:highlight w:val="lightGray"/>
          <w:lang w:val="fr-FR"/>
        </w:rPr>
        <w:t>projets / d'idées / étude et réalisation</w:t>
      </w:r>
      <w:r w:rsidRPr="00D53C7C">
        <w:rPr>
          <w:lang w:val="fr-FR"/>
        </w:rPr>
        <w:t xml:space="preserve">, </w:t>
      </w:r>
      <w:r w:rsidR="00C755BC">
        <w:rPr>
          <w:lang w:val="fr-FR"/>
        </w:rPr>
        <w:t xml:space="preserve">en </w:t>
      </w:r>
      <w:r w:rsidR="00C755BC" w:rsidRPr="008856B3">
        <w:rPr>
          <w:lang w:val="fr-FR"/>
        </w:rPr>
        <w:t xml:space="preserve">procédure </w:t>
      </w:r>
      <w:r w:rsidR="00C755BC" w:rsidRPr="00C755BC">
        <w:rPr>
          <w:highlight w:val="lightGray"/>
          <w:lang w:val="fr-FR"/>
        </w:rPr>
        <w:t>ouverte /</w:t>
      </w:r>
      <w:r w:rsidRPr="00C755BC">
        <w:rPr>
          <w:highlight w:val="lightGray"/>
          <w:lang w:val="fr-FR"/>
        </w:rPr>
        <w:t xml:space="preserve"> sur invitation</w:t>
      </w:r>
      <w:r w:rsidRPr="00D53C7C">
        <w:rPr>
          <w:lang w:val="fr-FR"/>
        </w:rPr>
        <w:t>, est régi par</w:t>
      </w:r>
      <w:r>
        <w:rPr>
          <w:lang w:val="fr-FR"/>
        </w:rPr>
        <w:t xml:space="preserve"> le R</w:t>
      </w:r>
      <w:r w:rsidRPr="00D53C7C">
        <w:rPr>
          <w:lang w:val="fr-FR"/>
        </w:rPr>
        <w:t xml:space="preserve">èglement des concours d'architecture et d'ingénierie </w:t>
      </w:r>
      <w:r>
        <w:rPr>
          <w:lang w:val="fr-FR"/>
        </w:rPr>
        <w:t>de la Société suisse des</w:t>
      </w:r>
      <w:r w:rsidR="00C755BC">
        <w:rPr>
          <w:lang w:val="fr-FR"/>
        </w:rPr>
        <w:t xml:space="preserve"> architectes et des ingénieurs - SIA</w:t>
      </w:r>
      <w:r w:rsidRPr="00D53C7C">
        <w:rPr>
          <w:lang w:val="fr-FR"/>
        </w:rPr>
        <w:t xml:space="preserve"> n°142, édition </w:t>
      </w:r>
      <w:r>
        <w:rPr>
          <w:lang w:val="fr-FR"/>
        </w:rPr>
        <w:t>2009</w:t>
      </w:r>
      <w:r w:rsidRPr="00477A63">
        <w:rPr>
          <w:lang w:val="fr-FR"/>
        </w:rPr>
        <w:t>.</w:t>
      </w:r>
    </w:p>
    <w:p w14:paraId="0D850BEE" w14:textId="1627CA6D" w:rsidR="00A70185" w:rsidRDefault="00A70185" w:rsidP="00A70185">
      <w:pPr>
        <w:pStyle w:val="1"/>
      </w:pPr>
      <w:commentRangeStart w:id="25"/>
      <w:r w:rsidRPr="00B70A45">
        <w:rPr>
          <w:highlight w:val="lightGray"/>
          <w:shd w:val="clear" w:color="auto" w:fill="BFBFBF"/>
          <w:lang w:val="fr-FR"/>
        </w:rPr>
        <w:t>Le concours est anonyme à un degré. Le jury se réserve le droit de prolonger le concours par un degré d'affinement anonyme en option, limité aux seuls projets qui resteront en lice, conformément au c</w:t>
      </w:r>
      <w:r w:rsidR="00C755BC">
        <w:rPr>
          <w:highlight w:val="lightGray"/>
          <w:shd w:val="clear" w:color="auto" w:fill="BFBFBF"/>
          <w:lang w:val="fr-FR"/>
        </w:rPr>
        <w:t>hapitre 5.4 du règlement SIA n°</w:t>
      </w:r>
      <w:r w:rsidRPr="00B70A45">
        <w:rPr>
          <w:highlight w:val="lightGray"/>
          <w:shd w:val="clear" w:color="auto" w:fill="BFBFBF"/>
          <w:lang w:val="fr-FR"/>
        </w:rPr>
        <w:t>142.</w:t>
      </w:r>
      <w:commentRangeEnd w:id="25"/>
      <w:r w:rsidR="00B70A45">
        <w:rPr>
          <w:rStyle w:val="Marquedecommentaire"/>
        </w:rPr>
        <w:commentReference w:id="25"/>
      </w:r>
    </w:p>
    <w:p w14:paraId="442774EA" w14:textId="77777777" w:rsidR="00A70185" w:rsidRPr="00D53C7C" w:rsidRDefault="00A70185" w:rsidP="00A70185">
      <w:pPr>
        <w:pStyle w:val="1"/>
      </w:pPr>
      <w:r w:rsidRPr="00477A63">
        <w:t>Le</w:t>
      </w:r>
      <w:r w:rsidRPr="00D53C7C">
        <w:t xml:space="preserve"> maître de l'ouvrage, le jury et les concurrents</w:t>
      </w:r>
      <w:r>
        <w:t>, du seul fait de participer au présent concours,</w:t>
      </w:r>
      <w:r w:rsidRPr="00D53C7C">
        <w:t xml:space="preserve"> en reconnaissent le caractère obliga</w:t>
      </w:r>
      <w:r>
        <w:t>toire.</w:t>
      </w:r>
    </w:p>
    <w:p w14:paraId="38BD0B7A" w14:textId="0C0C69BA" w:rsidR="00A70185" w:rsidRDefault="00A70185" w:rsidP="00A70185">
      <w:pPr>
        <w:pStyle w:val="1"/>
        <w:rPr>
          <w:lang w:val="fr-FR"/>
        </w:rPr>
      </w:pPr>
      <w:r>
        <w:rPr>
          <w:lang w:val="fr-FR"/>
        </w:rPr>
        <w:t>L</w:t>
      </w:r>
      <w:r w:rsidRPr="00D53C7C">
        <w:rPr>
          <w:lang w:val="fr-FR"/>
        </w:rPr>
        <w:t xml:space="preserve">a </w:t>
      </w:r>
      <w:r>
        <w:rPr>
          <w:lang w:val="fr-FR"/>
        </w:rPr>
        <w:t xml:space="preserve">présente </w:t>
      </w:r>
      <w:r w:rsidRPr="00D53C7C">
        <w:rPr>
          <w:lang w:val="fr-FR"/>
        </w:rPr>
        <w:t xml:space="preserve">procédure de concours </w:t>
      </w:r>
      <w:r>
        <w:rPr>
          <w:lang w:val="fr-FR"/>
        </w:rPr>
        <w:t>est également régie par le droit</w:t>
      </w:r>
      <w:r w:rsidR="00CD61D0">
        <w:rPr>
          <w:lang w:val="fr-FR"/>
        </w:rPr>
        <w:t xml:space="preserve"> des marchés publics, à savoir :</w:t>
      </w:r>
    </w:p>
    <w:p w14:paraId="476E1253" w14:textId="55B65ADB" w:rsidR="00A70185" w:rsidRPr="00BE1E9F" w:rsidRDefault="006D58C9" w:rsidP="00A70185">
      <w:pPr>
        <w:pStyle w:val="1-ret-puce"/>
      </w:pPr>
      <w:commentRangeStart w:id="26"/>
      <w:r w:rsidRPr="00BE1E9F">
        <w:t>L'accord GATT/OMC révisé du 30.03.2012 sur les marchés publics.</w:t>
      </w:r>
    </w:p>
    <w:p w14:paraId="64C1CD2C" w14:textId="0B773F25" w:rsidR="00A70185" w:rsidRPr="000A6989" w:rsidRDefault="00A70185" w:rsidP="00A70185">
      <w:pPr>
        <w:pStyle w:val="1-ret-puce"/>
      </w:pPr>
      <w:r>
        <w:t>L</w:t>
      </w:r>
      <w:r w:rsidRPr="000A6989">
        <w:t>'accord bilatéral entre la Suisse et la Communauté</w:t>
      </w:r>
      <w:r>
        <w:t xml:space="preserve"> eu</w:t>
      </w:r>
      <w:r w:rsidRPr="000A6989">
        <w:t>ropéenn</w:t>
      </w:r>
      <w:r>
        <w:t xml:space="preserve">e </w:t>
      </w:r>
      <w:r w:rsidRPr="000A6989">
        <w:t>sur certains aspects relatifs a</w:t>
      </w:r>
      <w:r>
        <w:t xml:space="preserve">ux </w:t>
      </w:r>
      <w:r w:rsidRPr="000A6989">
        <w:t>marchés publics,</w:t>
      </w:r>
      <w:r>
        <w:t xml:space="preserve"> </w:t>
      </w:r>
      <w:r w:rsidR="00D51CA0">
        <w:t>entré en vigueur le 01.06.2002</w:t>
      </w:r>
      <w:r>
        <w:t>.</w:t>
      </w:r>
      <w:commentRangeEnd w:id="26"/>
      <w:r w:rsidR="00C755BC">
        <w:rPr>
          <w:rStyle w:val="Marquedecommentaire"/>
          <w:kern w:val="0"/>
        </w:rPr>
        <w:commentReference w:id="26"/>
      </w:r>
    </w:p>
    <w:p w14:paraId="79E8F4B6" w14:textId="77777777" w:rsidR="00A70185" w:rsidRPr="000A6989" w:rsidRDefault="00A70185" w:rsidP="00A70185">
      <w:pPr>
        <w:pStyle w:val="1-ret-puce"/>
      </w:pPr>
      <w:r>
        <w:t>L</w:t>
      </w:r>
      <w:r w:rsidRPr="000A6989">
        <w:t xml:space="preserve">'accord intercantonal sur </w:t>
      </w:r>
      <w:r>
        <w:t>les marchés publics du 25.11.1994.</w:t>
      </w:r>
    </w:p>
    <w:p w14:paraId="7900E140" w14:textId="78BE27D5" w:rsidR="00A70185" w:rsidRPr="000A6989" w:rsidRDefault="00A70185" w:rsidP="00A70185">
      <w:pPr>
        <w:pStyle w:val="1-ret-puce"/>
      </w:pPr>
      <w:r>
        <w:t>L</w:t>
      </w:r>
      <w:r w:rsidRPr="000A6989">
        <w:t>a loi cantonale vaudoise du 24.</w:t>
      </w:r>
      <w:r w:rsidR="00D51CA0">
        <w:t>0</w:t>
      </w:r>
      <w:r w:rsidRPr="000A6989">
        <w:t>6.1996 sur les marchés publics</w:t>
      </w:r>
      <w:r>
        <w:t>.</w:t>
      </w:r>
    </w:p>
    <w:p w14:paraId="31CE4D43" w14:textId="6F375AD2" w:rsidR="00A70185" w:rsidRDefault="00A70185" w:rsidP="00A70185">
      <w:pPr>
        <w:pStyle w:val="1-ret-puce"/>
      </w:pPr>
      <w:r>
        <w:t>L</w:t>
      </w:r>
      <w:r w:rsidRPr="000A6989">
        <w:t xml:space="preserve">e règlement cantonal vaudois du </w:t>
      </w:r>
      <w:r w:rsidR="00D51CA0">
        <w:t>0</w:t>
      </w:r>
      <w:r w:rsidRPr="000A6989">
        <w:t>7.</w:t>
      </w:r>
      <w:r w:rsidR="00D51CA0">
        <w:t>0</w:t>
      </w:r>
      <w:r w:rsidRPr="000A6989">
        <w:t>7.2004 sur les marchés publics</w:t>
      </w:r>
      <w:r>
        <w:t>.</w:t>
      </w:r>
    </w:p>
    <w:p w14:paraId="5276C44D" w14:textId="77777777" w:rsidR="00A70185" w:rsidRPr="00D53C7C" w:rsidRDefault="00A70185" w:rsidP="00A70185">
      <w:pPr>
        <w:pStyle w:val="1"/>
        <w:rPr>
          <w:lang w:val="fr-FR"/>
        </w:rPr>
      </w:pPr>
      <w:r w:rsidRPr="00D53C7C">
        <w:rPr>
          <w:lang w:val="fr-FR"/>
        </w:rPr>
        <w:t xml:space="preserve">L'annonce officielle du concours est publiée </w:t>
      </w:r>
      <w:r>
        <w:rPr>
          <w:lang w:val="fr-FR"/>
        </w:rPr>
        <w:t xml:space="preserve">sur le site Internet </w:t>
      </w:r>
      <w:hyperlink r:id="rId23" w:history="1">
        <w:r w:rsidRPr="00B93DD1">
          <w:rPr>
            <w:rStyle w:val="Lienhypertexte"/>
            <w:lang w:val="fr-FR"/>
          </w:rPr>
          <w:t>www.simap.ch</w:t>
        </w:r>
      </w:hyperlink>
      <w:r w:rsidRPr="00B93DD1">
        <w:rPr>
          <w:lang w:val="fr-FR"/>
        </w:rPr>
        <w:t xml:space="preserve"> </w:t>
      </w:r>
      <w:r>
        <w:rPr>
          <w:lang w:val="fr-FR"/>
        </w:rPr>
        <w:t xml:space="preserve">et reprise </w:t>
      </w:r>
      <w:r w:rsidRPr="00D53C7C">
        <w:rPr>
          <w:lang w:val="fr-FR"/>
        </w:rPr>
        <w:t>dans la</w:t>
      </w:r>
      <w:r>
        <w:rPr>
          <w:lang w:val="fr-FR"/>
        </w:rPr>
        <w:t xml:space="preserve"> Feuille des Avis Officiels du c</w:t>
      </w:r>
      <w:r w:rsidRPr="00D53C7C">
        <w:rPr>
          <w:lang w:val="fr-FR"/>
        </w:rPr>
        <w:t>anton de Vaud</w:t>
      </w:r>
      <w:r>
        <w:rPr>
          <w:lang w:val="fr-FR"/>
        </w:rPr>
        <w:t xml:space="preserve">, </w:t>
      </w:r>
      <w:commentRangeStart w:id="27"/>
      <w:r w:rsidRPr="00B2506D">
        <w:rPr>
          <w:highlight w:val="lightGray"/>
          <w:lang w:val="fr-FR"/>
        </w:rPr>
        <w:t>ainsi que dans le journal de la SIA (Tracés</w:t>
      </w:r>
      <w:commentRangeEnd w:id="27"/>
      <w:r>
        <w:rPr>
          <w:rStyle w:val="Marquedecommentaire"/>
          <w:vanish/>
        </w:rPr>
        <w:commentReference w:id="27"/>
      </w:r>
      <w:r w:rsidRPr="00B2506D">
        <w:rPr>
          <w:highlight w:val="lightGray"/>
          <w:lang w:val="fr-FR"/>
        </w:rPr>
        <w:t>)</w:t>
      </w:r>
      <w:r>
        <w:rPr>
          <w:lang w:val="fr-FR"/>
        </w:rPr>
        <w:t>.</w:t>
      </w:r>
    </w:p>
    <w:p w14:paraId="3155AA52" w14:textId="77777777" w:rsidR="00A70185" w:rsidRDefault="00A70185" w:rsidP="00A70185">
      <w:pPr>
        <w:pStyle w:val="1"/>
        <w:rPr>
          <w:lang w:val="fr-FR"/>
        </w:rPr>
      </w:pPr>
      <w:r w:rsidRPr="00D53C7C">
        <w:rPr>
          <w:lang w:val="fr-FR"/>
        </w:rPr>
        <w:t>La langue officielle pour la procédure du concours et l'exécution des prestations</w:t>
      </w:r>
      <w:r>
        <w:rPr>
          <w:lang w:val="fr-FR"/>
        </w:rPr>
        <w:t xml:space="preserve"> est exclusivement le français.</w:t>
      </w:r>
    </w:p>
    <w:p w14:paraId="3E73D84B" w14:textId="67FC6C98" w:rsidR="00A70185" w:rsidRDefault="00A70185" w:rsidP="00A70185">
      <w:pPr>
        <w:pStyle w:val="Titre2"/>
        <w:rPr>
          <w:lang w:val="fr-FR"/>
        </w:rPr>
      </w:pPr>
      <w:bookmarkStart w:id="28" w:name="_Toc482887916"/>
      <w:bookmarkStart w:id="29" w:name="_Toc501634510"/>
      <w:bookmarkStart w:id="30" w:name="_Toc92270064"/>
      <w:r>
        <w:rPr>
          <w:lang w:val="fr-FR"/>
        </w:rPr>
        <w:lastRenderedPageBreak/>
        <w:t xml:space="preserve">Mandats </w:t>
      </w:r>
      <w:r w:rsidR="00D51CA0">
        <w:rPr>
          <w:lang w:val="fr-FR"/>
        </w:rPr>
        <w:t>-</w:t>
      </w:r>
      <w:r>
        <w:rPr>
          <w:lang w:val="fr-FR"/>
        </w:rPr>
        <w:t xml:space="preserve"> intentions du maître de l’ouvrage</w:t>
      </w:r>
      <w:bookmarkEnd w:id="28"/>
      <w:bookmarkEnd w:id="29"/>
      <w:bookmarkEnd w:id="30"/>
    </w:p>
    <w:p w14:paraId="7D3D7A2D" w14:textId="001DCCEF" w:rsidR="00A70185" w:rsidRDefault="00A70185" w:rsidP="00414492">
      <w:pPr>
        <w:pStyle w:val="1"/>
        <w:rPr>
          <w:lang w:val="fr-FR"/>
        </w:rPr>
      </w:pPr>
      <w:r>
        <w:t xml:space="preserve">Le maître de l'ouvrage entend confier le mandat d'études et de réalisation (100% des prestations selon les normes SIA </w:t>
      </w:r>
      <w:r w:rsidRPr="000D125D">
        <w:rPr>
          <w:highlight w:val="lightGray"/>
        </w:rPr>
        <w:t>…</w:t>
      </w:r>
      <w:r>
        <w:t xml:space="preserve">) au </w:t>
      </w:r>
      <w:r w:rsidR="00FB2161">
        <w:rPr>
          <w:highlight w:val="lightGray"/>
        </w:rPr>
        <w:t xml:space="preserve">bureau / </w:t>
      </w:r>
      <w:r w:rsidRPr="00D51CA0">
        <w:rPr>
          <w:highlight w:val="lightGray"/>
        </w:rPr>
        <w:t>groupement</w:t>
      </w:r>
      <w:r w:rsidRPr="000D125D">
        <w:t xml:space="preserve"> recommandé par le jury.</w:t>
      </w:r>
    </w:p>
    <w:p w14:paraId="3A8514BF" w14:textId="77777777" w:rsidR="00A70185" w:rsidRDefault="00A70185" w:rsidP="00414492">
      <w:pPr>
        <w:pStyle w:val="1"/>
        <w:rPr>
          <w:lang w:val="fr-FR"/>
        </w:rPr>
      </w:pPr>
      <w:r>
        <w:rPr>
          <w:lang w:val="fr-FR"/>
        </w:rPr>
        <w:t>Il se réserve le droit de ne pas adjuger tout ou partie de la prestation, respectivement de révoquer tout ou partie de la décision d’adjudication lorsque l’une des conditions suivantes est remplie :</w:t>
      </w:r>
    </w:p>
    <w:p w14:paraId="1E79BBBB" w14:textId="77777777" w:rsidR="00A70185" w:rsidRDefault="00414492" w:rsidP="00414492">
      <w:pPr>
        <w:pStyle w:val="1-ret"/>
        <w:rPr>
          <w:lang w:val="fr-FR"/>
        </w:rPr>
      </w:pPr>
      <w:r>
        <w:rPr>
          <w:lang w:val="fr-FR"/>
        </w:rPr>
        <w:t>-</w:t>
      </w:r>
      <w:r>
        <w:rPr>
          <w:lang w:val="fr-FR"/>
        </w:rPr>
        <w:tab/>
        <w:t>s</w:t>
      </w:r>
      <w:r w:rsidR="00A70185">
        <w:rPr>
          <w:lang w:val="fr-FR"/>
        </w:rPr>
        <w:t>i le lauréat ne dispose pas ou plus de la capacité suffisante sur les plans financiers et/ou économiques pour l’exécution de l’ouvrage (art. 24 RLMP-VD) ;</w:t>
      </w:r>
    </w:p>
    <w:p w14:paraId="3F23AE54" w14:textId="77777777" w:rsidR="00414492" w:rsidRDefault="00414492" w:rsidP="00414492">
      <w:pPr>
        <w:pStyle w:val="1-ret"/>
        <w:rPr>
          <w:lang w:val="fr-FR"/>
        </w:rPr>
      </w:pPr>
      <w:r>
        <w:rPr>
          <w:lang w:val="fr-FR"/>
        </w:rPr>
        <w:t>-</w:t>
      </w:r>
      <w:r>
        <w:rPr>
          <w:lang w:val="fr-FR"/>
        </w:rPr>
        <w:tab/>
        <w:t>s’il estime que le lauréat ne dispose pas ou plus de la capacité et/ou des compétences techniques et/ou organisationnelles nécessaires en matière de préparation d’exécution et de suivi du chantier, ou que celles-ci s’avèrent insuffisantes, ou encore dans le but de garantir un développement du projet dans le sens des objectifs visés, de la qualité, des délais et des coûts. Dans ce cas, le maître de l’ouvrage se réserve le droit de demander de compléter en tout temps l’équipe du lauréat avec des spécialistes choisis par ses soins et agréés par l’auteur du projet ;</w:t>
      </w:r>
    </w:p>
    <w:p w14:paraId="56E3AB99" w14:textId="77777777" w:rsidR="00414492" w:rsidRDefault="00414492" w:rsidP="00414492">
      <w:pPr>
        <w:pStyle w:val="1-ret"/>
        <w:rPr>
          <w:lang w:val="fr-FR"/>
        </w:rPr>
      </w:pPr>
      <w:r>
        <w:rPr>
          <w:lang w:val="fr-FR"/>
        </w:rPr>
        <w:t>-</w:t>
      </w:r>
      <w:r>
        <w:rPr>
          <w:lang w:val="fr-FR"/>
        </w:rPr>
        <w:tab/>
        <w:t>si les crédits nécessaires à la réalisation du projet ne sont pas octroyés par les autorités compétentes ;</w:t>
      </w:r>
    </w:p>
    <w:p w14:paraId="773AF9AD" w14:textId="77777777" w:rsidR="00414492" w:rsidRDefault="00414492" w:rsidP="00414492">
      <w:pPr>
        <w:pStyle w:val="1-ret"/>
        <w:rPr>
          <w:lang w:val="fr-FR"/>
        </w:rPr>
      </w:pPr>
      <w:r>
        <w:rPr>
          <w:lang w:val="fr-FR"/>
        </w:rPr>
        <w:t>-</w:t>
      </w:r>
      <w:r>
        <w:rPr>
          <w:lang w:val="fr-FR"/>
        </w:rPr>
        <w:tab/>
        <w:t>si les autorisations nécessaires à la réalisation du projet ne sont pas octroyées par les autorités compétentes.</w:t>
      </w:r>
    </w:p>
    <w:p w14:paraId="2C894DAC" w14:textId="7BB6BB1E" w:rsidR="00A70185" w:rsidRPr="00694D0E" w:rsidRDefault="00A70185" w:rsidP="00414492">
      <w:pPr>
        <w:pStyle w:val="1"/>
        <w:rPr>
          <w:highlight w:val="lightGray"/>
          <w:lang w:val="fr-FR"/>
        </w:rPr>
      </w:pPr>
      <w:r w:rsidRPr="00694D0E">
        <w:rPr>
          <w:highlight w:val="lightGray"/>
          <w:lang w:val="fr-FR"/>
        </w:rPr>
        <w:t>Au stade de la mise à l’enquête, le maître de l’ouvrage d’entente avec le lauréat décidera du mode d’attribution du marché de construction (lots séparés, entreprise g</w:t>
      </w:r>
      <w:r w:rsidR="00CD61D0">
        <w:rPr>
          <w:highlight w:val="lightGray"/>
          <w:lang w:val="fr-FR"/>
        </w:rPr>
        <w:t>énérale, entreprise totale, etc</w:t>
      </w:r>
      <w:r w:rsidR="003C13DD">
        <w:rPr>
          <w:highlight w:val="lightGray"/>
          <w:lang w:val="fr-FR"/>
        </w:rPr>
        <w:t>.</w:t>
      </w:r>
      <w:r w:rsidRPr="00694D0E">
        <w:rPr>
          <w:highlight w:val="lightGray"/>
          <w:lang w:val="fr-FR"/>
        </w:rPr>
        <w:t>). Dans le cas d’un marché en entreprise générale ou totale et en accord avec « La ligne directrice pour les règlements SIA 142 et 143 » (octobre 2013), le mandat garanti au lauréat représentera au minimum :</w:t>
      </w:r>
    </w:p>
    <w:p w14:paraId="2A7581A6" w14:textId="728C94A5" w:rsidR="00A70185" w:rsidRPr="00F71016" w:rsidRDefault="00414492" w:rsidP="00414492">
      <w:pPr>
        <w:pStyle w:val="1-ret"/>
        <w:rPr>
          <w:highlight w:val="lightGray"/>
          <w:lang w:val="fr-FR"/>
        </w:rPr>
      </w:pPr>
      <w:r w:rsidRPr="00F71016">
        <w:rPr>
          <w:highlight w:val="lightGray"/>
          <w:lang w:val="fr-FR"/>
        </w:rPr>
        <w:t>.</w:t>
      </w:r>
      <w:r w:rsidRPr="00F71016">
        <w:rPr>
          <w:highlight w:val="lightGray"/>
          <w:lang w:val="fr-FR"/>
        </w:rPr>
        <w:tab/>
      </w:r>
      <w:r w:rsidR="00A70185" w:rsidRPr="00F71016">
        <w:rPr>
          <w:highlight w:val="lightGray"/>
          <w:lang w:val="fr-FR"/>
        </w:rPr>
        <w:t>64.5% des prestations ordinaires selon les règlements SIA 102 (édition 2003) et SIA 105 (édition 2007</w:t>
      </w:r>
      <w:r w:rsidR="00567850">
        <w:rPr>
          <w:highlight w:val="lightGray"/>
          <w:lang w:val="fr-FR"/>
        </w:rPr>
        <w:t>) ;</w:t>
      </w:r>
    </w:p>
    <w:p w14:paraId="78FB7FB0" w14:textId="4C3C587D" w:rsidR="00A70185" w:rsidRPr="00694D0E" w:rsidRDefault="00414492" w:rsidP="00414492">
      <w:pPr>
        <w:pStyle w:val="1-ret"/>
        <w:rPr>
          <w:highlight w:val="lightGray"/>
          <w:lang w:val="fr-FR"/>
        </w:rPr>
      </w:pPr>
      <w:r>
        <w:rPr>
          <w:highlight w:val="lightGray"/>
          <w:lang w:val="fr-FR"/>
        </w:rPr>
        <w:t>.</w:t>
      </w:r>
      <w:r>
        <w:rPr>
          <w:highlight w:val="lightGray"/>
          <w:lang w:val="fr-FR"/>
        </w:rPr>
        <w:tab/>
      </w:r>
      <w:r w:rsidR="00A70185" w:rsidRPr="00694D0E">
        <w:rPr>
          <w:highlight w:val="lightGray"/>
          <w:lang w:val="fr-FR"/>
        </w:rPr>
        <w:t>40% des prestations ordinaires selon le r</w:t>
      </w:r>
      <w:r w:rsidR="00567850">
        <w:rPr>
          <w:highlight w:val="lightGray"/>
          <w:lang w:val="fr-FR"/>
        </w:rPr>
        <w:t>èglement SIA 103 (édition 2003) ;</w:t>
      </w:r>
    </w:p>
    <w:p w14:paraId="635E8097" w14:textId="04E02F81" w:rsidR="00A70185" w:rsidRPr="00694D0E" w:rsidRDefault="00414492" w:rsidP="00414492">
      <w:pPr>
        <w:pStyle w:val="1-ret"/>
        <w:rPr>
          <w:highlight w:val="lightGray"/>
          <w:lang w:val="fr-FR"/>
        </w:rPr>
      </w:pPr>
      <w:r>
        <w:rPr>
          <w:highlight w:val="lightGray"/>
          <w:lang w:val="fr-FR"/>
        </w:rPr>
        <w:t>.</w:t>
      </w:r>
      <w:r>
        <w:rPr>
          <w:highlight w:val="lightGray"/>
          <w:lang w:val="fr-FR"/>
        </w:rPr>
        <w:tab/>
      </w:r>
      <w:r w:rsidR="00A70185" w:rsidRPr="00694D0E">
        <w:rPr>
          <w:highlight w:val="lightGray"/>
          <w:lang w:val="fr-FR"/>
        </w:rPr>
        <w:t>53% des prestations ordinaires selon le règlement SIA 108 (édition 2003).</w:t>
      </w:r>
    </w:p>
    <w:p w14:paraId="3B781239" w14:textId="77777777" w:rsidR="00A70185" w:rsidRDefault="00A70185" w:rsidP="00A70185">
      <w:pPr>
        <w:pStyle w:val="1"/>
        <w:rPr>
          <w:lang w:val="fr-FR"/>
        </w:rPr>
      </w:pPr>
    </w:p>
    <w:p w14:paraId="085FE7BB" w14:textId="77777777" w:rsidR="006E0614" w:rsidRDefault="006E0614">
      <w:pPr>
        <w:jc w:val="left"/>
        <w:rPr>
          <w:b/>
          <w:sz w:val="24"/>
        </w:rPr>
      </w:pPr>
      <w:bookmarkStart w:id="31" w:name="_Toc501634511"/>
      <w:r>
        <w:br w:type="page"/>
      </w:r>
    </w:p>
    <w:p w14:paraId="6249AE4C" w14:textId="77777777" w:rsidR="006E0614" w:rsidRPr="002E0545" w:rsidRDefault="006E0614" w:rsidP="006E0614">
      <w:pPr>
        <w:pStyle w:val="Titre2"/>
      </w:pPr>
      <w:bookmarkStart w:id="32" w:name="_Toc92270065"/>
      <w:r w:rsidRPr="002E0545">
        <w:lastRenderedPageBreak/>
        <w:t>Participation et inscription au concours</w:t>
      </w:r>
      <w:bookmarkEnd w:id="31"/>
      <w:bookmarkEnd w:id="32"/>
    </w:p>
    <w:p w14:paraId="3FB090BF" w14:textId="77777777" w:rsidR="006E0614" w:rsidRPr="002E0545" w:rsidRDefault="006E0614" w:rsidP="006E0614">
      <w:pPr>
        <w:pStyle w:val="Titre3"/>
      </w:pPr>
      <w:bookmarkStart w:id="33" w:name="_Toc501634512"/>
      <w:bookmarkStart w:id="34" w:name="_Toc92270066"/>
      <w:commentRangeStart w:id="35"/>
      <w:r w:rsidRPr="002E0545">
        <w:t>Conditions de participation</w:t>
      </w:r>
      <w:bookmarkEnd w:id="33"/>
      <w:commentRangeEnd w:id="35"/>
      <w:r w:rsidR="00CC668E">
        <w:rPr>
          <w:rStyle w:val="Marquedecommentaire"/>
          <w:b w:val="0"/>
        </w:rPr>
        <w:commentReference w:id="35"/>
      </w:r>
      <w:bookmarkEnd w:id="34"/>
    </w:p>
    <w:p w14:paraId="73ADC1E1" w14:textId="71DE87CB" w:rsidR="006E0614" w:rsidRPr="00217356" w:rsidRDefault="006E0614" w:rsidP="006E0614">
      <w:pPr>
        <w:pStyle w:val="1"/>
      </w:pPr>
      <w:r w:rsidRPr="00BE1E9F">
        <w:t>Le concours est ouvert aux architectes</w:t>
      </w:r>
      <w:r w:rsidRPr="00217356">
        <w:t xml:space="preserve"> établi</w:t>
      </w:r>
      <w:r w:rsidR="00D51CA0" w:rsidRPr="00D51CA0">
        <w:t>·</w:t>
      </w:r>
      <w:r w:rsidR="00D51CA0">
        <w:t>e</w:t>
      </w:r>
      <w:r w:rsidR="00D51CA0" w:rsidRPr="00D51CA0">
        <w:t>·</w:t>
      </w:r>
      <w:r w:rsidRPr="00217356">
        <w:t xml:space="preserve">s en Suisse </w:t>
      </w:r>
      <w:commentRangeStart w:id="36"/>
      <w:r w:rsidRPr="00743C62">
        <w:rPr>
          <w:highlight w:val="lightGray"/>
        </w:rPr>
        <w:t xml:space="preserve">ou dans un Etat signataire de l'Accord GATT/OMC sur les marchés </w:t>
      </w:r>
      <w:r w:rsidR="006D58C9" w:rsidRPr="00743C62">
        <w:rPr>
          <w:highlight w:val="lightGray"/>
        </w:rPr>
        <w:t>public</w:t>
      </w:r>
      <w:r w:rsidR="00FB2161">
        <w:rPr>
          <w:highlight w:val="lightGray"/>
        </w:rPr>
        <w:t xml:space="preserve">s </w:t>
      </w:r>
      <w:r w:rsidR="00FB2161">
        <w:t>révisé du 30.03.2012</w:t>
      </w:r>
      <w:commentRangeEnd w:id="36"/>
      <w:r w:rsidR="00743C62">
        <w:rPr>
          <w:rStyle w:val="Marquedecommentaire"/>
        </w:rPr>
        <w:commentReference w:id="36"/>
      </w:r>
      <w:r w:rsidRPr="00217356">
        <w:t>, pour autant qu'ils</w:t>
      </w:r>
      <w:r w:rsidR="00D51CA0" w:rsidRPr="00D51CA0">
        <w:t>·</w:t>
      </w:r>
      <w:r w:rsidR="00D51CA0">
        <w:t>elles</w:t>
      </w:r>
      <w:r w:rsidRPr="00217356">
        <w:t xml:space="preserve"> répondent à l'une des conditions suivantes :</w:t>
      </w:r>
    </w:p>
    <w:p w14:paraId="6BF3D46A" w14:textId="77777777" w:rsidR="006E0614" w:rsidRPr="00D53C7C" w:rsidRDefault="006E0614" w:rsidP="006E0614">
      <w:pPr>
        <w:pStyle w:val="1-ret"/>
        <w:rPr>
          <w:lang w:val="fr-FR"/>
        </w:rPr>
      </w:pPr>
      <w:r w:rsidRPr="00D53C7C">
        <w:rPr>
          <w:lang w:val="fr-FR"/>
        </w:rPr>
        <w:t>-</w:t>
      </w:r>
      <w:r w:rsidRPr="00D53C7C">
        <w:rPr>
          <w:lang w:val="fr-FR"/>
        </w:rPr>
        <w:tab/>
        <w:t>être titulaire d'un diplôme d'architecture délivré soit par l'une des Ecoles Polytechniques Fédérales suisses (EPF), soit par l'Institut d'</w:t>
      </w:r>
      <w:smartTag w:uri="urn:schemas-microsoft-com:office:smarttags" w:element="PersonName">
        <w:r w:rsidRPr="00D53C7C">
          <w:rPr>
            <w:lang w:val="fr-FR"/>
          </w:rPr>
          <w:t>Architecture</w:t>
        </w:r>
      </w:smartTag>
      <w:r w:rsidRPr="00D53C7C">
        <w:rPr>
          <w:lang w:val="fr-FR"/>
        </w:rPr>
        <w:t xml:space="preserve"> de l'Université de Genève (EAUG ou IAUG) ou par l'Accademia di Architettura di Mendrisio, soit par l'une des Hautes Ecoles Spécialisées suisses (HES ou ETS) ou d'un diplôme jugé équivalent</w:t>
      </w:r>
      <w:r w:rsidRPr="00E32919">
        <w:rPr>
          <w:b/>
          <w:sz w:val="22"/>
          <w:szCs w:val="22"/>
          <w:lang w:val="fr-FR"/>
        </w:rPr>
        <w:t>*</w:t>
      </w:r>
      <w:r w:rsidRPr="00D53C7C">
        <w:rPr>
          <w:lang w:val="fr-FR"/>
        </w:rPr>
        <w:t> ;</w:t>
      </w:r>
    </w:p>
    <w:p w14:paraId="0428D422" w14:textId="518C3D12" w:rsidR="006E0614" w:rsidRPr="00D53C7C" w:rsidRDefault="006E0614" w:rsidP="006E0614">
      <w:pPr>
        <w:pStyle w:val="1-ret"/>
        <w:rPr>
          <w:lang w:val="fr-FR"/>
        </w:rPr>
      </w:pPr>
      <w:r w:rsidRPr="00D53C7C">
        <w:rPr>
          <w:lang w:val="fr-FR"/>
        </w:rPr>
        <w:t>-</w:t>
      </w:r>
      <w:r w:rsidRPr="00D53C7C">
        <w:rPr>
          <w:lang w:val="fr-FR"/>
        </w:rPr>
        <w:tab/>
        <w:t>être inscrit</w:t>
      </w:r>
      <w:r w:rsidR="00CD35E1">
        <w:rPr>
          <w:lang w:val="fr-FR"/>
        </w:rPr>
        <w:t xml:space="preserve"> </w:t>
      </w:r>
      <w:r w:rsidRPr="00D53C7C">
        <w:rPr>
          <w:lang w:val="fr-FR"/>
        </w:rPr>
        <w:t>au Registre suisse des architectes, REG, au niveau A</w:t>
      </w:r>
      <w:r w:rsidR="003C13DD">
        <w:rPr>
          <w:lang w:val="fr-FR"/>
        </w:rPr>
        <w:t xml:space="preserve"> ou B (le niveau C étant exclu).</w:t>
      </w:r>
    </w:p>
    <w:p w14:paraId="2D5EC5F0" w14:textId="77777777" w:rsidR="006E0614" w:rsidRPr="00217356" w:rsidRDefault="006E0614" w:rsidP="006E0614">
      <w:pPr>
        <w:pStyle w:val="1-ret"/>
      </w:pPr>
      <w:r w:rsidRPr="00217356">
        <w:rPr>
          <w:szCs w:val="22"/>
        </w:rPr>
        <w:t>*</w:t>
      </w:r>
      <w:r>
        <w:rPr>
          <w:szCs w:val="22"/>
        </w:rPr>
        <w:tab/>
      </w:r>
      <w:r w:rsidRPr="00CC668E">
        <w:rPr>
          <w:i/>
        </w:rPr>
        <w:t>Lors de l'inscription, les concurrents en possession d'un diplôme étranger doivent fournir la preuve de son équivalence. Cette dernière peut être demandée à la Fondation des Registres suisses des professionnels de l’ingénierie, de l’architecture et de l’environnement - REG, Hirschengraben 10, 3011 Berne, tél. +41 31 382 00 32, www.reg.ch</w:t>
      </w:r>
      <w:r>
        <w:t>.</w:t>
      </w:r>
    </w:p>
    <w:p w14:paraId="27DC5AC3" w14:textId="77777777" w:rsidR="006E0614" w:rsidRDefault="006E0614" w:rsidP="006E0614">
      <w:pPr>
        <w:pStyle w:val="1"/>
      </w:pPr>
      <w:r w:rsidRPr="0003088C">
        <w:rPr>
          <w:highlight w:val="lightGray"/>
        </w:rPr>
        <w:t>Les bureaux portant la même raison sociale, même issus de cantons, régions ou pays différents, ne peuvent déposer qu'un seul dossier de candidature en qualité de membre d'un groupement. Les bureaux ne portant pas la même raison sociale mais faisant partie d'une même holding peuvent participer chacun à un groupement sous réserve que ces bureaux soient inscrits distinctivement au registre du commerce et que la participation de la maison-mère dans ces bureaux ne dépasse pas 20 %.</w:t>
      </w:r>
    </w:p>
    <w:p w14:paraId="4B92A4C2" w14:textId="77777777" w:rsidR="006E0614" w:rsidRPr="00217356" w:rsidRDefault="006E0614" w:rsidP="006E0614">
      <w:pPr>
        <w:pStyle w:val="1"/>
      </w:pPr>
      <w:r w:rsidRPr="00217356">
        <w:t>Ces conditions de participation doivent être remplies au moment de l'inscription et jusqu'à la fin de la procédure. Une copie du diplôme ou d'un justificatif témoignant de l'inscription au REG est à joindre à l'inscription. Dans le cas d'un groupement temporaire d'architectes, tous les membres du groupe doivent remplir les conditions de participation.</w:t>
      </w:r>
    </w:p>
    <w:p w14:paraId="53C78FFA" w14:textId="77777777" w:rsidR="006E0614" w:rsidRDefault="006E0614" w:rsidP="006E0614">
      <w:pPr>
        <w:pStyle w:val="1"/>
      </w:pPr>
      <w:r>
        <w:t>En qualité de membre associé d'un consortium, un mandataire, un bureau, une entreprise ou une société ne pourra déposer qu'une seule offre.</w:t>
      </w:r>
    </w:p>
    <w:p w14:paraId="29EB3A12" w14:textId="77777777" w:rsidR="006E0614" w:rsidRPr="00E1070B" w:rsidRDefault="006E0614" w:rsidP="006E0614">
      <w:pPr>
        <w:pStyle w:val="Titre3"/>
      </w:pPr>
      <w:bookmarkStart w:id="37" w:name="_Toc501634513"/>
      <w:bookmarkStart w:id="38" w:name="_Toc92270067"/>
      <w:r>
        <w:t>Incompatibilité</w:t>
      </w:r>
      <w:bookmarkEnd w:id="37"/>
      <w:bookmarkEnd w:id="38"/>
    </w:p>
    <w:p w14:paraId="401F8C9F" w14:textId="409F079C" w:rsidR="006E0614" w:rsidRPr="00217356" w:rsidRDefault="006E0614" w:rsidP="006E0614">
      <w:pPr>
        <w:pStyle w:val="1"/>
      </w:pPr>
      <w:r>
        <w:t>Les concurrents doivent vérifier qu'ils ne se trouvent pas dans une situation de conflit d'intérêts selon l'art. 12</w:t>
      </w:r>
      <w:r w:rsidR="00E07E72">
        <w:t>.2 du règlement SIA 142</w:t>
      </w:r>
      <w:r>
        <w:t>. La directiv</w:t>
      </w:r>
      <w:r w:rsidR="003C13DD">
        <w:t>e de la commission SIA 142/143 « Conflits d'intérêts »</w:t>
      </w:r>
      <w:r>
        <w:t xml:space="preserve"> accessible sur le site </w:t>
      </w:r>
      <w:hyperlink r:id="rId24" w:history="1">
        <w:r w:rsidRPr="00D23F97">
          <w:rPr>
            <w:rStyle w:val="Lienhypertexte"/>
          </w:rPr>
          <w:t>www.sia.ch</w:t>
        </w:r>
      </w:hyperlink>
      <w:r w:rsidR="003C13DD">
        <w:t>, rubrique « concours - lignes directrices »</w:t>
      </w:r>
      <w:r>
        <w:t xml:space="preserve"> aide à l'interprétation de l'art. 12.2.</w:t>
      </w:r>
    </w:p>
    <w:p w14:paraId="15627F90" w14:textId="77777777" w:rsidR="006E0614" w:rsidRPr="00217356" w:rsidRDefault="006E0614" w:rsidP="006E0614">
      <w:pPr>
        <w:pStyle w:val="1"/>
      </w:pPr>
    </w:p>
    <w:p w14:paraId="7EC47BF1" w14:textId="77777777" w:rsidR="006E0614" w:rsidRDefault="006E0614">
      <w:pPr>
        <w:jc w:val="left"/>
        <w:rPr>
          <w:b/>
          <w:sz w:val="22"/>
          <w:lang w:val="fr-FR"/>
        </w:rPr>
      </w:pPr>
      <w:bookmarkStart w:id="39" w:name="_Toc501634514"/>
      <w:r>
        <w:rPr>
          <w:lang w:val="fr-FR"/>
        </w:rPr>
        <w:br w:type="page"/>
      </w:r>
    </w:p>
    <w:p w14:paraId="52D3DB70" w14:textId="3B55AD46" w:rsidR="006E0614" w:rsidRPr="00D61370" w:rsidRDefault="003C13DD" w:rsidP="006E0614">
      <w:pPr>
        <w:pStyle w:val="Titre3"/>
        <w:rPr>
          <w:lang w:val="fr-FR"/>
        </w:rPr>
      </w:pPr>
      <w:bookmarkStart w:id="40" w:name="_Toc92270068"/>
      <w:r>
        <w:rPr>
          <w:lang w:val="fr-FR"/>
        </w:rPr>
        <w:lastRenderedPageBreak/>
        <w:t xml:space="preserve">Inscription : </w:t>
      </w:r>
      <w:r w:rsidR="006E0614">
        <w:rPr>
          <w:lang w:val="fr-FR"/>
        </w:rPr>
        <w:t>m</w:t>
      </w:r>
      <w:r w:rsidR="006E0614" w:rsidRPr="00D61370">
        <w:rPr>
          <w:lang w:val="fr-FR"/>
        </w:rPr>
        <w:t>odalités et finance</w:t>
      </w:r>
      <w:bookmarkEnd w:id="39"/>
      <w:bookmarkEnd w:id="40"/>
    </w:p>
    <w:p w14:paraId="24964084" w14:textId="54AD2AE6" w:rsidR="006E0614" w:rsidRPr="00217356" w:rsidRDefault="006E0614" w:rsidP="006E0614">
      <w:pPr>
        <w:pStyle w:val="1"/>
      </w:pPr>
      <w:r w:rsidRPr="00217356">
        <w:t xml:space="preserve">Les candidats doivent s'inscrire par écrit à l'adresse du concours (cf. chapitre 2.1), au moyen de </w:t>
      </w:r>
      <w:r w:rsidR="003C13DD">
        <w:t>la fiche d’inscription jusqu’au</w:t>
      </w:r>
    </w:p>
    <w:p w14:paraId="3335BFDA" w14:textId="580FEA4B" w:rsidR="006E0614" w:rsidRPr="00217356" w:rsidRDefault="006E0614" w:rsidP="006E0614">
      <w:pPr>
        <w:pStyle w:val="1"/>
        <w:spacing w:before="120"/>
        <w:jc w:val="center"/>
      </w:pPr>
      <w:commentRangeStart w:id="41"/>
      <w:r w:rsidRPr="00E07E72">
        <w:rPr>
          <w:b/>
        </w:rPr>
        <w:t>date</w:t>
      </w:r>
      <w:commentRangeEnd w:id="41"/>
      <w:r w:rsidR="00E07E72">
        <w:rPr>
          <w:rStyle w:val="Marquedecommentaire"/>
        </w:rPr>
        <w:commentReference w:id="41"/>
      </w:r>
    </w:p>
    <w:p w14:paraId="300DD501" w14:textId="77777777" w:rsidR="006E0614" w:rsidRPr="00217356" w:rsidRDefault="006E0614" w:rsidP="006E0614">
      <w:pPr>
        <w:pStyle w:val="1"/>
      </w:pPr>
      <w:r w:rsidRPr="00217356">
        <w:t>L'inscription via le site simap qui permet de télécharger le présent document n'est pas considérée comme une inscription valable à la procédure de concours.</w:t>
      </w:r>
    </w:p>
    <w:p w14:paraId="1DB153CB" w14:textId="16931F55" w:rsidR="006E0614" w:rsidRPr="00217356" w:rsidRDefault="006E0614" w:rsidP="006E0614">
      <w:pPr>
        <w:pStyle w:val="1"/>
      </w:pPr>
      <w:r w:rsidRPr="00217356">
        <w:t>Les demandes d'inscription seront accompagnées des pièces justifiant le respect des conditions de participation (cf. chapitre 2.</w:t>
      </w:r>
      <w:r>
        <w:t>4</w:t>
      </w:r>
      <w:r w:rsidRPr="00217356">
        <w:t xml:space="preserve">.1) et d'une copie du récépissé attestant du versement d'une finance d'inscription de </w:t>
      </w:r>
      <w:r w:rsidRPr="003C13DD">
        <w:rPr>
          <w:highlight w:val="lightGray"/>
        </w:rPr>
        <w:t xml:space="preserve">CHF </w:t>
      </w:r>
      <w:commentRangeStart w:id="42"/>
      <w:r w:rsidRPr="003C13DD">
        <w:rPr>
          <w:highlight w:val="lightGray"/>
        </w:rPr>
        <w:t>300.-</w:t>
      </w:r>
      <w:r w:rsidRPr="00217356">
        <w:t>. Ce montant sera remboursé uniquement aux concurrents qui se seront inscrits dans le délai précité et qui auront remis un projet accepté au jugement.</w:t>
      </w:r>
    </w:p>
    <w:p w14:paraId="36E850B6" w14:textId="77777777" w:rsidR="006E0614" w:rsidRPr="00217356" w:rsidRDefault="006E0614" w:rsidP="006E0614">
      <w:pPr>
        <w:pStyle w:val="1"/>
      </w:pPr>
      <w:r w:rsidRPr="00217356">
        <w:t>Pour couvrir les frais de production à l’unité de la maquette, les inscriptions enregistrées après ce délai seront facturées CHF 100.- supplémentaires. Ce montant n'est pas remboursable</w:t>
      </w:r>
      <w:commentRangeEnd w:id="42"/>
      <w:r w:rsidR="001926DF">
        <w:rPr>
          <w:rStyle w:val="Marquedecommentaire"/>
        </w:rPr>
        <w:commentReference w:id="42"/>
      </w:r>
      <w:r w:rsidRPr="00217356">
        <w:t>.</w:t>
      </w:r>
    </w:p>
    <w:p w14:paraId="096D3847" w14:textId="77777777" w:rsidR="006E0614" w:rsidRPr="00FA21C0" w:rsidRDefault="006E0614" w:rsidP="006E0614">
      <w:pPr>
        <w:pStyle w:val="1"/>
        <w:rPr>
          <w:b/>
        </w:rPr>
      </w:pPr>
      <w:r w:rsidRPr="00FA21C0">
        <w:rPr>
          <w:b/>
          <w:highlight w:val="lightGray"/>
        </w:rPr>
        <w:t>OU</w:t>
      </w:r>
    </w:p>
    <w:p w14:paraId="3E14AD52" w14:textId="632BB909" w:rsidR="006E0614" w:rsidRPr="00217356" w:rsidRDefault="006E0614" w:rsidP="006E0614">
      <w:pPr>
        <w:pStyle w:val="1"/>
      </w:pPr>
      <w:commentRangeStart w:id="43"/>
      <w:r w:rsidRPr="00565D3C">
        <w:t>CHF 100.-</w:t>
      </w:r>
      <w:r w:rsidRPr="00217356">
        <w:t>. Ce montant n'est pas remboursable</w:t>
      </w:r>
      <w:commentRangeEnd w:id="43"/>
      <w:r w:rsidR="00E07E72">
        <w:rPr>
          <w:rStyle w:val="Marquedecommentaire"/>
        </w:rPr>
        <w:commentReference w:id="43"/>
      </w:r>
      <w:r w:rsidRPr="00217356">
        <w:t>.</w:t>
      </w:r>
    </w:p>
    <w:p w14:paraId="3A49FF1A" w14:textId="77777777" w:rsidR="006E0614" w:rsidRPr="00217356" w:rsidRDefault="006E0614" w:rsidP="006E0614">
      <w:pPr>
        <w:pStyle w:val="1"/>
      </w:pPr>
      <w:r w:rsidRPr="00217356">
        <w:t>Le versement se fera en faveur de :</w:t>
      </w:r>
    </w:p>
    <w:p w14:paraId="43CC59E4" w14:textId="77777777" w:rsidR="006E0614" w:rsidRPr="00217356" w:rsidRDefault="006E0614" w:rsidP="006E0614">
      <w:pPr>
        <w:pStyle w:val="1"/>
        <w:spacing w:before="120"/>
        <w:ind w:left="1985"/>
      </w:pPr>
      <w:r w:rsidRPr="00217356">
        <w:t>Caisse communale Lausanne, Case postale 16, 1000 Lausanne 9</w:t>
      </w:r>
    </w:p>
    <w:p w14:paraId="11A16AAE" w14:textId="77777777" w:rsidR="006E0614" w:rsidRDefault="006E0614" w:rsidP="006E0614">
      <w:pPr>
        <w:pStyle w:val="1"/>
        <w:spacing w:before="120"/>
        <w:ind w:left="1985"/>
      </w:pPr>
      <w:r w:rsidRPr="00217356">
        <w:t>CCP 10-395-7</w:t>
      </w:r>
    </w:p>
    <w:p w14:paraId="7886496F" w14:textId="54806F57" w:rsidR="006E0614" w:rsidRPr="00217356" w:rsidRDefault="00565D3C" w:rsidP="006E0614">
      <w:pPr>
        <w:pStyle w:val="1"/>
        <w:spacing w:before="120"/>
        <w:ind w:left="1985"/>
      </w:pPr>
      <w:r>
        <w:t>Commentaire « </w:t>
      </w:r>
      <w:r w:rsidR="006E0614" w:rsidRPr="00217356">
        <w:t>SERVICE D'ARCHITECTURE</w:t>
      </w:r>
      <w:r w:rsidR="00483826">
        <w:t xml:space="preserve"> ET DU LOGEMENT</w:t>
      </w:r>
      <w:r w:rsidR="006E0614" w:rsidRPr="00217356">
        <w:t xml:space="preserve"> – CONCOURS </w:t>
      </w:r>
      <w:r w:rsidR="006E0614" w:rsidRPr="00565D3C">
        <w:rPr>
          <w:highlight w:val="lightGray"/>
        </w:rPr>
        <w:t>…</w:t>
      </w:r>
      <w:r>
        <w:t> »</w:t>
      </w:r>
    </w:p>
    <w:p w14:paraId="52BC1851" w14:textId="77777777" w:rsidR="006E0614" w:rsidRPr="00E07E72" w:rsidRDefault="006E0614" w:rsidP="006E0614">
      <w:pPr>
        <w:pStyle w:val="1"/>
        <w:rPr>
          <w:highlight w:val="lightGray"/>
        </w:rPr>
      </w:pPr>
      <w:r w:rsidRPr="00E07E72">
        <w:rPr>
          <w:highlight w:val="lightGray"/>
        </w:rPr>
        <w:t>Le versement depuis l'étranger se fera en faveur de :</w:t>
      </w:r>
    </w:p>
    <w:p w14:paraId="14FDB1F9" w14:textId="77777777" w:rsidR="006E0614" w:rsidRPr="00E07E72" w:rsidRDefault="006E0614" w:rsidP="006E0614">
      <w:pPr>
        <w:pStyle w:val="1"/>
        <w:spacing w:before="120"/>
        <w:ind w:left="1985"/>
        <w:rPr>
          <w:highlight w:val="lightGray"/>
        </w:rPr>
      </w:pPr>
      <w:r w:rsidRPr="00E07E72">
        <w:rPr>
          <w:highlight w:val="lightGray"/>
        </w:rPr>
        <w:t>Banque Cantonale Vaudoise</w:t>
      </w:r>
    </w:p>
    <w:p w14:paraId="63A14910" w14:textId="77777777" w:rsidR="006E0614" w:rsidRPr="00E07E72" w:rsidRDefault="006E0614" w:rsidP="006E0614">
      <w:pPr>
        <w:pStyle w:val="1"/>
        <w:spacing w:before="0"/>
        <w:ind w:left="1985"/>
        <w:rPr>
          <w:highlight w:val="lightGray"/>
        </w:rPr>
      </w:pPr>
      <w:r w:rsidRPr="00E07E72">
        <w:rPr>
          <w:highlight w:val="lightGray"/>
        </w:rPr>
        <w:t>Case postale 300</w:t>
      </w:r>
    </w:p>
    <w:p w14:paraId="3D7CE013" w14:textId="77777777" w:rsidR="006E0614" w:rsidRPr="00E07E72" w:rsidRDefault="006E0614" w:rsidP="006E0614">
      <w:pPr>
        <w:pStyle w:val="1"/>
        <w:spacing w:before="0"/>
        <w:ind w:left="1985"/>
        <w:rPr>
          <w:highlight w:val="lightGray"/>
        </w:rPr>
      </w:pPr>
      <w:r w:rsidRPr="00E07E72">
        <w:rPr>
          <w:highlight w:val="lightGray"/>
        </w:rPr>
        <w:t>CH-1001 Lausanne</w:t>
      </w:r>
    </w:p>
    <w:p w14:paraId="7AAD1D01" w14:textId="5FCFEFF8" w:rsidR="006E0614" w:rsidRPr="00E07E72" w:rsidRDefault="00565D3C" w:rsidP="006E0614">
      <w:pPr>
        <w:pStyle w:val="1"/>
        <w:spacing w:before="120"/>
        <w:ind w:left="1985"/>
        <w:rPr>
          <w:highlight w:val="lightGray"/>
        </w:rPr>
      </w:pPr>
      <w:r w:rsidRPr="00E07E72">
        <w:rPr>
          <w:highlight w:val="lightGray"/>
        </w:rPr>
        <w:t>en faveur de :</w:t>
      </w:r>
    </w:p>
    <w:p w14:paraId="5E3EA2FA" w14:textId="77777777" w:rsidR="006E0614" w:rsidRPr="00E07E72" w:rsidRDefault="006E0614" w:rsidP="006E0614">
      <w:pPr>
        <w:pStyle w:val="1"/>
        <w:spacing w:before="120"/>
        <w:ind w:left="1985"/>
        <w:rPr>
          <w:highlight w:val="lightGray"/>
        </w:rPr>
      </w:pPr>
      <w:r w:rsidRPr="00E07E72">
        <w:rPr>
          <w:highlight w:val="lightGray"/>
        </w:rPr>
        <w:t>Commune de Lausanne, Service des finances, Place Chauderon 9, CH-1003 Lausanne</w:t>
      </w:r>
    </w:p>
    <w:p w14:paraId="23FF3527" w14:textId="77777777" w:rsidR="006E0614" w:rsidRPr="00E07E72" w:rsidRDefault="006E0614" w:rsidP="006E0614">
      <w:pPr>
        <w:pStyle w:val="1"/>
        <w:spacing w:before="60"/>
        <w:ind w:left="1985"/>
        <w:rPr>
          <w:highlight w:val="lightGray"/>
          <w:lang w:val="en-GB"/>
        </w:rPr>
      </w:pPr>
      <w:r w:rsidRPr="00E07E72">
        <w:rPr>
          <w:highlight w:val="lightGray"/>
          <w:lang w:val="en-GB"/>
        </w:rPr>
        <w:t>IBAN CH 47 0076 7000 U0272 0200</w:t>
      </w:r>
    </w:p>
    <w:p w14:paraId="10A6D4F7" w14:textId="77777777" w:rsidR="006E0614" w:rsidRPr="00E07E72" w:rsidRDefault="006E0614" w:rsidP="006E0614">
      <w:pPr>
        <w:pStyle w:val="1"/>
        <w:spacing w:before="60"/>
        <w:ind w:left="1985"/>
        <w:rPr>
          <w:highlight w:val="lightGray"/>
          <w:lang w:val="en-GB"/>
        </w:rPr>
      </w:pPr>
      <w:r w:rsidRPr="00E07E72">
        <w:rPr>
          <w:highlight w:val="lightGray"/>
          <w:lang w:val="en-GB"/>
        </w:rPr>
        <w:t>SWIFT BCV LCH2LXXX</w:t>
      </w:r>
    </w:p>
    <w:p w14:paraId="097E95E2" w14:textId="6D2D4388" w:rsidR="00565D3C" w:rsidRPr="00E07E72" w:rsidRDefault="00565D3C" w:rsidP="00565D3C">
      <w:pPr>
        <w:pStyle w:val="1"/>
        <w:spacing w:before="60"/>
        <w:ind w:left="1985"/>
        <w:rPr>
          <w:highlight w:val="lightGray"/>
        </w:rPr>
      </w:pPr>
      <w:r w:rsidRPr="00E07E72">
        <w:rPr>
          <w:highlight w:val="lightGray"/>
        </w:rPr>
        <w:t>Commentaire « </w:t>
      </w:r>
      <w:r w:rsidR="006E0614" w:rsidRPr="00E07E72">
        <w:rPr>
          <w:highlight w:val="lightGray"/>
        </w:rPr>
        <w:t xml:space="preserve">SERVICE D'ARCHITECTURE </w:t>
      </w:r>
      <w:r w:rsidR="00483826">
        <w:rPr>
          <w:highlight w:val="lightGray"/>
        </w:rPr>
        <w:t xml:space="preserve">ET DU LOGEMENT </w:t>
      </w:r>
      <w:r w:rsidR="006E0614" w:rsidRPr="00E07E72">
        <w:rPr>
          <w:highlight w:val="lightGray"/>
        </w:rPr>
        <w:t>– CONCOURS …</w:t>
      </w:r>
      <w:r w:rsidRPr="00E07E72">
        <w:rPr>
          <w:highlight w:val="lightGray"/>
        </w:rPr>
        <w:t> ».</w:t>
      </w:r>
    </w:p>
    <w:p w14:paraId="4683F54A" w14:textId="77777777" w:rsidR="006E0614" w:rsidRPr="004152FD" w:rsidRDefault="006E0614" w:rsidP="006E0614">
      <w:pPr>
        <w:spacing w:before="240"/>
        <w:ind w:left="851"/>
        <w:rPr>
          <w:rFonts w:eastAsia="Dotum" w:cs="Arial"/>
          <w:kern w:val="28"/>
          <w:szCs w:val="28"/>
        </w:rPr>
      </w:pPr>
      <w:r w:rsidRPr="00E07E72">
        <w:rPr>
          <w:rFonts w:eastAsia="Dotum" w:cs="Arial"/>
          <w:kern w:val="28"/>
          <w:szCs w:val="28"/>
          <w:highlight w:val="lightGray"/>
        </w:rPr>
        <w:t>Lors de versements effectués depuis l’étranger, il est important de veiller à ce que les frais bancaires supplémentaires soient payés en sus de l’inscription. Les candidats versant des finances d’inscriptions au-dessous de CHF 300.- seront priés de compléter leur émolument, ce qui engendrera de nouveaux frais de transaction.</w:t>
      </w:r>
    </w:p>
    <w:p w14:paraId="4F65E954" w14:textId="77777777" w:rsidR="006E0614" w:rsidRPr="00217356" w:rsidRDefault="006E0614" w:rsidP="006E0614">
      <w:pPr>
        <w:pStyle w:val="Titre3"/>
      </w:pPr>
      <w:bookmarkStart w:id="44" w:name="_Toc501634515"/>
      <w:bookmarkStart w:id="45" w:name="_Toc92270069"/>
      <w:r w:rsidRPr="00217356">
        <w:t>Groupe pluridisciplinaire</w:t>
      </w:r>
      <w:bookmarkEnd w:id="44"/>
      <w:bookmarkEnd w:id="45"/>
    </w:p>
    <w:p w14:paraId="13B5265E" w14:textId="77777777" w:rsidR="006E0614" w:rsidRDefault="006E0614" w:rsidP="006E0614">
      <w:pPr>
        <w:pStyle w:val="1"/>
      </w:pPr>
      <w:r w:rsidRPr="00217356">
        <w:t xml:space="preserve">En plus des compétences en architecture et urbanisme, les candidats sont libres de consulter ou de s'adjoindre des spécialistes. </w:t>
      </w:r>
      <w:r>
        <w:t xml:space="preserve">Le </w:t>
      </w:r>
      <w:r w:rsidRPr="00217356">
        <w:t>maître de l'ouvrage ne sera pas lié contractuellement avec ceux-ci</w:t>
      </w:r>
      <w:r>
        <w:t>, car le choix de ces spécialistes fera l'objet d'un appel d'offres séparé</w:t>
      </w:r>
      <w:r w:rsidRPr="00217356">
        <w:t>.</w:t>
      </w:r>
    </w:p>
    <w:p w14:paraId="7E1B6580" w14:textId="77777777" w:rsidR="006E0614" w:rsidRPr="00217356" w:rsidRDefault="006E0614" w:rsidP="006E0614">
      <w:pPr>
        <w:pStyle w:val="Titre3"/>
      </w:pPr>
      <w:bookmarkStart w:id="46" w:name="_Toc501634516"/>
      <w:bookmarkStart w:id="47" w:name="_Toc92270070"/>
      <w:r w:rsidRPr="00217356">
        <w:lastRenderedPageBreak/>
        <w:t>Confidentialité</w:t>
      </w:r>
      <w:bookmarkEnd w:id="46"/>
      <w:bookmarkEnd w:id="47"/>
    </w:p>
    <w:p w14:paraId="7C11DC67" w14:textId="77777777" w:rsidR="006E0614" w:rsidRDefault="006E0614" w:rsidP="006E0614">
      <w:pPr>
        <w:pStyle w:val="1"/>
        <w:rPr>
          <w:lang w:val="fr-FR"/>
        </w:rPr>
      </w:pPr>
      <w:r w:rsidRPr="00D53C7C">
        <w:rPr>
          <w:lang w:val="fr-FR"/>
        </w:rPr>
        <w:t xml:space="preserve">Les documents et informations que se fourniront réciproquement le </w:t>
      </w:r>
      <w:r>
        <w:rPr>
          <w:lang w:val="fr-FR"/>
        </w:rPr>
        <w:t>m</w:t>
      </w:r>
      <w:r w:rsidRPr="00D53C7C">
        <w:rPr>
          <w:lang w:val="fr-FR"/>
        </w:rPr>
        <w:t>aître de l'ouvrage et les candidats seront utilisés exclusivement dans le cadre de la présente procédure et traités de manière confidentielle par les parties.</w:t>
      </w:r>
    </w:p>
    <w:p w14:paraId="544153D4" w14:textId="735A4DC1" w:rsidR="006E0614" w:rsidRDefault="006E0614" w:rsidP="006E0614">
      <w:pPr>
        <w:pStyle w:val="1"/>
        <w:rPr>
          <w:lang w:val="fr-FR"/>
        </w:rPr>
      </w:pPr>
      <w:r>
        <w:rPr>
          <w:lang w:val="fr-FR"/>
        </w:rPr>
        <w:t>Conformément à l'article 12.2 du</w:t>
      </w:r>
      <w:r w:rsidR="00E07E72">
        <w:rPr>
          <w:lang w:val="fr-FR"/>
        </w:rPr>
        <w:t xml:space="preserve"> règlement SIA 142</w:t>
      </w:r>
      <w:r>
        <w:rPr>
          <w:lang w:val="fr-FR"/>
        </w:rPr>
        <w:t>, il est rappelé que les membres du jury et leurs bureaux, les spécialistes-conseils et leurs bureaux, ainsi que l'organisateur ne sont pas autorisés à participer au présent concours. Ceux-ci sont informés qu'ils possèdent un devoir de réserve et de confidentialité sur les informations qu'ils détiennent. Ils ne peuvent donc pas transmettre des informations ou des documents à des tiers, qu'ils participent ou non au concours, sauf sur autorisation de la part de l'adjudicateur ou via ce dernier.</w:t>
      </w:r>
    </w:p>
    <w:p w14:paraId="6939C1F5" w14:textId="77777777" w:rsidR="006E0614" w:rsidRPr="00217356" w:rsidRDefault="006E0614" w:rsidP="006E0614">
      <w:pPr>
        <w:pStyle w:val="Titre2"/>
        <w:tabs>
          <w:tab w:val="left" w:pos="851"/>
        </w:tabs>
      </w:pPr>
      <w:bookmarkStart w:id="48" w:name="_Toc501634517"/>
      <w:bookmarkStart w:id="49" w:name="_Toc92270071"/>
      <w:r w:rsidRPr="00217356">
        <w:t>Visite des lieux</w:t>
      </w:r>
      <w:bookmarkEnd w:id="48"/>
      <w:bookmarkEnd w:id="49"/>
    </w:p>
    <w:p w14:paraId="67D2BAF4" w14:textId="302A2EC0" w:rsidR="006E0614" w:rsidRDefault="006E0614" w:rsidP="006E0614">
      <w:pPr>
        <w:pStyle w:val="1"/>
        <w:rPr>
          <w:lang w:val="fr-FR"/>
        </w:rPr>
      </w:pPr>
      <w:r w:rsidRPr="00D53C7C">
        <w:rPr>
          <w:lang w:val="fr-FR"/>
        </w:rPr>
        <w:t xml:space="preserve">Une visite des bâtiments aura lieu le </w:t>
      </w:r>
      <w:r w:rsidR="004A5189" w:rsidRPr="004A5189">
        <w:rPr>
          <w:b/>
          <w:highlight w:val="lightGray"/>
          <w:lang w:val="fr-FR"/>
        </w:rPr>
        <w:t>date</w:t>
      </w:r>
      <w:r w:rsidRPr="00D53C7C">
        <w:rPr>
          <w:lang w:val="fr-FR"/>
        </w:rPr>
        <w:t>, conformément</w:t>
      </w:r>
      <w:r w:rsidR="00CD61D0">
        <w:rPr>
          <w:lang w:val="fr-FR"/>
        </w:rPr>
        <w:t xml:space="preserve"> au calendrier de la procédure.</w:t>
      </w:r>
    </w:p>
    <w:p w14:paraId="1A5B1283" w14:textId="34318B7A" w:rsidR="006E0614" w:rsidRDefault="006E0614" w:rsidP="006E0614">
      <w:pPr>
        <w:pStyle w:val="1"/>
        <w:rPr>
          <w:lang w:val="fr-FR"/>
        </w:rPr>
      </w:pPr>
      <w:commentRangeStart w:id="50"/>
      <w:r w:rsidRPr="00D53C7C">
        <w:rPr>
          <w:b/>
          <w:lang w:val="fr-FR"/>
        </w:rPr>
        <w:t xml:space="preserve">Rendez-vous à </w:t>
      </w:r>
      <w:r w:rsidRPr="00283183">
        <w:rPr>
          <w:b/>
          <w:highlight w:val="lightGray"/>
          <w:lang w:val="fr-FR"/>
        </w:rPr>
        <w:t>…</w:t>
      </w:r>
      <w:r w:rsidRPr="00D53C7C">
        <w:rPr>
          <w:b/>
          <w:lang w:val="fr-FR"/>
        </w:rPr>
        <w:t xml:space="preserve">h </w:t>
      </w:r>
      <w:r w:rsidRPr="00283183">
        <w:rPr>
          <w:b/>
          <w:highlight w:val="lightGray"/>
          <w:lang w:val="fr-FR"/>
        </w:rPr>
        <w:t>…</w:t>
      </w:r>
      <w:commentRangeEnd w:id="50"/>
      <w:r w:rsidR="00E07E72">
        <w:rPr>
          <w:rStyle w:val="Marquedecommentaire"/>
        </w:rPr>
        <w:commentReference w:id="50"/>
      </w:r>
    </w:p>
    <w:p w14:paraId="32E1E656" w14:textId="77777777" w:rsidR="006E0614" w:rsidRPr="00FA21C0" w:rsidRDefault="006E0614" w:rsidP="006E0614">
      <w:pPr>
        <w:pStyle w:val="1"/>
        <w:rPr>
          <w:b/>
          <w:lang w:val="fr-FR"/>
        </w:rPr>
      </w:pPr>
      <w:r w:rsidRPr="00FA21C0">
        <w:rPr>
          <w:b/>
          <w:highlight w:val="lightGray"/>
          <w:lang w:val="fr-FR"/>
        </w:rPr>
        <w:t>OU</w:t>
      </w:r>
    </w:p>
    <w:p w14:paraId="1F4E344E" w14:textId="77777777" w:rsidR="006E0614" w:rsidRPr="00D53C7C" w:rsidRDefault="006E0614" w:rsidP="006E0614">
      <w:pPr>
        <w:pStyle w:val="1"/>
        <w:rPr>
          <w:lang w:val="fr-FR"/>
        </w:rPr>
      </w:pPr>
      <w:r>
        <w:rPr>
          <w:lang w:val="fr-FR"/>
        </w:rPr>
        <w:t>Aucune visite des lieux n'est prévue. Le site est librement accessible.</w:t>
      </w:r>
    </w:p>
    <w:p w14:paraId="16395D9E" w14:textId="77777777" w:rsidR="006E0614" w:rsidRPr="00217356" w:rsidRDefault="006E0614" w:rsidP="006E0614">
      <w:pPr>
        <w:pStyle w:val="Titre2"/>
        <w:tabs>
          <w:tab w:val="left" w:pos="851"/>
        </w:tabs>
      </w:pPr>
      <w:bookmarkStart w:id="51" w:name="_Toc501634518"/>
      <w:bookmarkStart w:id="52" w:name="_Toc92270072"/>
      <w:r w:rsidRPr="00217356">
        <w:t>Questions et réponses</w:t>
      </w:r>
      <w:bookmarkEnd w:id="51"/>
      <w:bookmarkEnd w:id="52"/>
    </w:p>
    <w:p w14:paraId="31C9429A" w14:textId="22355BC2" w:rsidR="006E0614" w:rsidRDefault="006E0614" w:rsidP="006E0614">
      <w:pPr>
        <w:pStyle w:val="1"/>
      </w:pPr>
      <w:r w:rsidRPr="00283183">
        <w:t xml:space="preserve">Les </w:t>
      </w:r>
      <w:r>
        <w:t xml:space="preserve">éventuelles </w:t>
      </w:r>
      <w:r w:rsidRPr="00283183">
        <w:t xml:space="preserve">questions </w:t>
      </w:r>
      <w:r>
        <w:t>au jury</w:t>
      </w:r>
      <w:r w:rsidRPr="00283183">
        <w:t xml:space="preserve"> </w:t>
      </w:r>
      <w:r>
        <w:t>devront parvenir, sous couvert de l'anonymat, à</w:t>
      </w:r>
      <w:r w:rsidR="00565D3C">
        <w:t xml:space="preserve"> l'adresse du concours jusqu'au</w:t>
      </w:r>
    </w:p>
    <w:p w14:paraId="110CDD5F" w14:textId="77777777" w:rsidR="006E0614" w:rsidRPr="003A63FF" w:rsidRDefault="006E0614" w:rsidP="006E0614">
      <w:pPr>
        <w:pStyle w:val="1"/>
        <w:spacing w:before="120"/>
        <w:jc w:val="center"/>
        <w:rPr>
          <w:b/>
        </w:rPr>
      </w:pPr>
      <w:r w:rsidRPr="003A63FF">
        <w:rPr>
          <w:b/>
          <w:highlight w:val="lightGray"/>
        </w:rPr>
        <w:t>…</w:t>
      </w:r>
      <w:r w:rsidRPr="003A63FF">
        <w:rPr>
          <w:b/>
        </w:rPr>
        <w:t xml:space="preserve"> à </w:t>
      </w:r>
      <w:r w:rsidRPr="003A63FF">
        <w:rPr>
          <w:b/>
          <w:highlight w:val="lightGray"/>
        </w:rPr>
        <w:t>...</w:t>
      </w:r>
      <w:r w:rsidRPr="003A63FF">
        <w:rPr>
          <w:b/>
        </w:rPr>
        <w:t xml:space="preserve"> h </w:t>
      </w:r>
      <w:r w:rsidRPr="003A63FF">
        <w:rPr>
          <w:b/>
          <w:highlight w:val="lightGray"/>
        </w:rPr>
        <w:t>…</w:t>
      </w:r>
      <w:r w:rsidRPr="003A63FF">
        <w:rPr>
          <w:b/>
        </w:rPr>
        <w:t xml:space="preserve"> au plus tard</w:t>
      </w:r>
      <w:r w:rsidRPr="00565D3C">
        <w:t>.</w:t>
      </w:r>
    </w:p>
    <w:p w14:paraId="35954DAB" w14:textId="77777777" w:rsidR="006E0614" w:rsidRPr="00217356" w:rsidRDefault="006E0614" w:rsidP="006E0614">
      <w:pPr>
        <w:pStyle w:val="1"/>
      </w:pPr>
      <w:r w:rsidRPr="00217356">
        <w:t xml:space="preserve">Dans toute la mesure du possible, il y sera répondu dans les </w:t>
      </w:r>
      <w:r w:rsidRPr="003A63FF">
        <w:rPr>
          <w:b/>
          <w:highlight w:val="lightGray"/>
        </w:rPr>
        <w:t>…</w:t>
      </w:r>
      <w:r w:rsidRPr="00217356">
        <w:t xml:space="preserve"> jours. Les questions et les réponses seront listées et adressées à tous les concurrents.</w:t>
      </w:r>
    </w:p>
    <w:p w14:paraId="55417D30" w14:textId="77777777" w:rsidR="00565D3C" w:rsidRDefault="006E0614" w:rsidP="006E0614">
      <w:pPr>
        <w:pStyle w:val="1"/>
      </w:pPr>
      <w:r w:rsidRPr="00217356">
        <w:t>L’adjudicateur répondra, par voie postale, uniquement aux questions posées par écrit (fax ou courrier).</w:t>
      </w:r>
    </w:p>
    <w:p w14:paraId="34C0A510" w14:textId="77777777" w:rsidR="00565D3C" w:rsidRPr="00FA21C0" w:rsidRDefault="00565D3C" w:rsidP="00565D3C">
      <w:pPr>
        <w:pStyle w:val="1"/>
        <w:rPr>
          <w:b/>
          <w:lang w:val="fr-FR"/>
        </w:rPr>
      </w:pPr>
      <w:r w:rsidRPr="00FA21C0">
        <w:rPr>
          <w:b/>
          <w:highlight w:val="lightGray"/>
          <w:lang w:val="fr-FR"/>
        </w:rPr>
        <w:t>OU</w:t>
      </w:r>
    </w:p>
    <w:p w14:paraId="3BD16FE3" w14:textId="4C6C6DAF" w:rsidR="006E0614" w:rsidRDefault="006E0614" w:rsidP="006E0614">
      <w:pPr>
        <w:pStyle w:val="1"/>
      </w:pPr>
      <w:r w:rsidRPr="00217356">
        <w:t>L’adjudicateur répondra</w:t>
      </w:r>
      <w:r>
        <w:t>, par le biais de la plateforme www.simap.ch, uniquement</w:t>
      </w:r>
      <w:r w:rsidRPr="00217356">
        <w:t xml:space="preserve"> </w:t>
      </w:r>
      <w:r>
        <w:t>aux questions posées par écrit</w:t>
      </w:r>
      <w:r w:rsidRPr="00217356">
        <w:t>.</w:t>
      </w:r>
    </w:p>
    <w:p w14:paraId="5D8928DC" w14:textId="77777777" w:rsidR="00565D3C" w:rsidRPr="00217356" w:rsidRDefault="00565D3C" w:rsidP="006E0614">
      <w:pPr>
        <w:pStyle w:val="1"/>
      </w:pPr>
    </w:p>
    <w:p w14:paraId="6CBE3E57" w14:textId="77777777" w:rsidR="006E0614" w:rsidRDefault="006E0614" w:rsidP="006E0614">
      <w:pPr>
        <w:pStyle w:val="1"/>
      </w:pPr>
      <w:r w:rsidRPr="00217356">
        <w:t>Aucune question ne sera traitée par téléphone.</w:t>
      </w:r>
    </w:p>
    <w:p w14:paraId="596A7881" w14:textId="77777777" w:rsidR="009E5E22" w:rsidRPr="00217356" w:rsidRDefault="009E5E22" w:rsidP="006E0614">
      <w:pPr>
        <w:pStyle w:val="1"/>
      </w:pPr>
    </w:p>
    <w:p w14:paraId="649DD217" w14:textId="77777777" w:rsidR="009E5E22" w:rsidRDefault="009E5E22">
      <w:pPr>
        <w:jc w:val="left"/>
        <w:rPr>
          <w:b/>
          <w:sz w:val="24"/>
        </w:rPr>
      </w:pPr>
      <w:bookmarkStart w:id="53" w:name="_Toc501634519"/>
      <w:r>
        <w:br w:type="page"/>
      </w:r>
    </w:p>
    <w:p w14:paraId="1591A568" w14:textId="77777777" w:rsidR="006E0614" w:rsidRPr="00217356" w:rsidRDefault="006E0614" w:rsidP="006E0614">
      <w:pPr>
        <w:pStyle w:val="Titre2"/>
        <w:tabs>
          <w:tab w:val="left" w:pos="851"/>
        </w:tabs>
      </w:pPr>
      <w:bookmarkStart w:id="54" w:name="_Toc92270073"/>
      <w:r w:rsidRPr="00217356">
        <w:lastRenderedPageBreak/>
        <w:t>Remise des projets</w:t>
      </w:r>
      <w:bookmarkEnd w:id="53"/>
      <w:bookmarkEnd w:id="54"/>
    </w:p>
    <w:p w14:paraId="0F835396" w14:textId="77777777" w:rsidR="006E0614" w:rsidRDefault="006E0614" w:rsidP="006E0614">
      <w:pPr>
        <w:pStyle w:val="1"/>
      </w:pPr>
      <w:r w:rsidRPr="00217356">
        <w:t xml:space="preserve">Tous les documents, sans exception, y compris les emballages parviendront, sous couvert de l'anonymat, non pliés, </w:t>
      </w:r>
      <w:r>
        <w:t>au plus tard le</w:t>
      </w:r>
    </w:p>
    <w:p w14:paraId="3C2A5BF0" w14:textId="77777777" w:rsidR="006E0614" w:rsidRPr="003A63FF" w:rsidRDefault="006E0614" w:rsidP="006E0614">
      <w:pPr>
        <w:pStyle w:val="1"/>
        <w:spacing w:before="120"/>
        <w:jc w:val="center"/>
        <w:rPr>
          <w:b/>
        </w:rPr>
      </w:pPr>
      <w:r w:rsidRPr="003A63FF">
        <w:rPr>
          <w:b/>
          <w:highlight w:val="lightGray"/>
        </w:rPr>
        <w:t>date</w:t>
      </w:r>
      <w:r w:rsidRPr="003A63FF">
        <w:rPr>
          <w:b/>
        </w:rPr>
        <w:t xml:space="preserve"> à </w:t>
      </w:r>
      <w:r w:rsidRPr="003A63FF">
        <w:rPr>
          <w:b/>
          <w:highlight w:val="lightGray"/>
        </w:rPr>
        <w:t>… h</w:t>
      </w:r>
    </w:p>
    <w:p w14:paraId="4015D3BD" w14:textId="4742FCD5" w:rsidR="006E0614" w:rsidRDefault="006E0614" w:rsidP="006E0614">
      <w:pPr>
        <w:pStyle w:val="1"/>
      </w:pPr>
      <w:r w:rsidRPr="00217356">
        <w:t xml:space="preserve">à l'adresse </w:t>
      </w:r>
      <w:r w:rsidR="00CD61D0">
        <w:t>suivante :</w:t>
      </w:r>
    </w:p>
    <w:p w14:paraId="2068D36D" w14:textId="77777777" w:rsidR="006E0614" w:rsidRPr="00217356" w:rsidRDefault="006E0614" w:rsidP="006E0614">
      <w:pPr>
        <w:pStyle w:val="1"/>
        <w:spacing w:before="120"/>
        <w:ind w:left="1560"/>
      </w:pPr>
      <w:r>
        <w:rPr>
          <w:lang w:val="fr-FR"/>
        </w:rPr>
        <w:t>Ville de Lausanne</w:t>
      </w:r>
    </w:p>
    <w:p w14:paraId="7083C74C" w14:textId="77777777" w:rsidR="006E0614" w:rsidRDefault="006E0614" w:rsidP="006E0614">
      <w:pPr>
        <w:pStyle w:val="1"/>
        <w:spacing w:before="0"/>
        <w:ind w:left="1560"/>
        <w:rPr>
          <w:lang w:val="fr-FR"/>
        </w:rPr>
      </w:pPr>
      <w:r w:rsidRPr="00D53C7C">
        <w:rPr>
          <w:lang w:val="fr-FR"/>
        </w:rPr>
        <w:t>Direction d</w:t>
      </w:r>
      <w:r>
        <w:rPr>
          <w:lang w:val="fr-FR"/>
        </w:rPr>
        <w:t>u logement, de l’environnement et de l’architecture</w:t>
      </w:r>
    </w:p>
    <w:p w14:paraId="0A81B27D" w14:textId="7C8497F0" w:rsidR="006E0614" w:rsidRDefault="006E0614" w:rsidP="006E0614">
      <w:pPr>
        <w:pStyle w:val="1"/>
        <w:spacing w:before="0"/>
        <w:ind w:left="1560"/>
        <w:rPr>
          <w:lang w:val="fr-FR"/>
        </w:rPr>
      </w:pPr>
      <w:r w:rsidRPr="00D53C7C">
        <w:rPr>
          <w:lang w:val="fr-FR"/>
        </w:rPr>
        <w:t>Service d’architecture</w:t>
      </w:r>
      <w:r w:rsidR="00483826">
        <w:rPr>
          <w:lang w:val="fr-FR"/>
        </w:rPr>
        <w:t xml:space="preserve"> et du logement</w:t>
      </w:r>
    </w:p>
    <w:p w14:paraId="2CA90CE6" w14:textId="77777777" w:rsidR="006E0614" w:rsidRDefault="006E0614" w:rsidP="006E0614">
      <w:pPr>
        <w:pStyle w:val="1"/>
        <w:spacing w:before="0"/>
        <w:ind w:left="1560"/>
        <w:rPr>
          <w:lang w:val="fr-FR"/>
        </w:rPr>
      </w:pPr>
      <w:r>
        <w:rPr>
          <w:lang w:val="fr-FR"/>
        </w:rPr>
        <w:t>Rue du Port-Franc 18</w:t>
      </w:r>
    </w:p>
    <w:p w14:paraId="6C60A2D4" w14:textId="77777777" w:rsidR="006E0614" w:rsidRDefault="006E0614" w:rsidP="006E0614">
      <w:pPr>
        <w:pStyle w:val="1"/>
        <w:spacing w:before="0"/>
        <w:ind w:left="1560"/>
        <w:rPr>
          <w:lang w:val="fr-FR"/>
        </w:rPr>
      </w:pPr>
      <w:r>
        <w:rPr>
          <w:lang w:val="fr-FR"/>
        </w:rPr>
        <w:t>CH-</w:t>
      </w:r>
      <w:r w:rsidRPr="00D53C7C">
        <w:rPr>
          <w:lang w:val="fr-FR"/>
        </w:rPr>
        <w:t>100</w:t>
      </w:r>
      <w:r>
        <w:rPr>
          <w:lang w:val="fr-FR"/>
        </w:rPr>
        <w:t>3</w:t>
      </w:r>
      <w:r w:rsidRPr="00D53C7C">
        <w:rPr>
          <w:lang w:val="fr-FR"/>
        </w:rPr>
        <w:t xml:space="preserve"> Lausanne</w:t>
      </w:r>
    </w:p>
    <w:p w14:paraId="52537F99" w14:textId="77777777" w:rsidR="006E0614" w:rsidRDefault="006E0614" w:rsidP="009E5E22">
      <w:pPr>
        <w:pStyle w:val="1"/>
        <w:rPr>
          <w:lang w:val="fr-FR"/>
        </w:rPr>
      </w:pPr>
      <w:r>
        <w:rPr>
          <w:lang w:val="fr-FR"/>
        </w:rPr>
        <w:t>Le concurrent est seul responsable de l’acheminement et du dépôt de son projet dans le délai et à l’endroit indiqués.</w:t>
      </w:r>
    </w:p>
    <w:p w14:paraId="6852EFAA" w14:textId="77777777" w:rsidR="006E0614" w:rsidRPr="00BE3905" w:rsidRDefault="006E0614" w:rsidP="009E5E22">
      <w:pPr>
        <w:pStyle w:val="1"/>
      </w:pPr>
      <w:r>
        <w:rPr>
          <w:lang w:val="fr-FR"/>
        </w:rPr>
        <w:t>Tout projet parvenant après ce délai est exclu.</w:t>
      </w:r>
    </w:p>
    <w:p w14:paraId="50C139DA" w14:textId="122F446B" w:rsidR="006E0614" w:rsidRDefault="00565D3C" w:rsidP="009E5E22">
      <w:pPr>
        <w:pStyle w:val="1"/>
      </w:pPr>
      <w:r>
        <w:t>Ils porteront la mention « </w:t>
      </w:r>
      <w:r w:rsidR="006E0614" w:rsidRPr="00217356">
        <w:t xml:space="preserve">Concours </w:t>
      </w:r>
      <w:r w:rsidR="006E0614" w:rsidRPr="00217356">
        <w:rPr>
          <w:highlight w:val="lightGray"/>
        </w:rPr>
        <w:t>…</w:t>
      </w:r>
      <w:r>
        <w:t> »</w:t>
      </w:r>
      <w:r w:rsidR="006E0614" w:rsidRPr="00217356">
        <w:t xml:space="preserve"> ainsi qu'une courte devise reportée sur la fiche d'identification (cf. doc</w:t>
      </w:r>
      <w:r>
        <w:t xml:space="preserve"> </w:t>
      </w:r>
      <w:r w:rsidR="006E0614">
        <w:rPr>
          <w:highlight w:val="lightGray"/>
        </w:rPr>
        <w:t>…</w:t>
      </w:r>
      <w:r w:rsidR="006E0614" w:rsidRPr="00217356">
        <w:t xml:space="preserve">). </w:t>
      </w:r>
      <w:r w:rsidR="006E0614" w:rsidRPr="00B00519">
        <w:t>La fiche d’identification portera clairement les noms des auteurs du projet et de leurs collaborateur</w:t>
      </w:r>
      <w:r w:rsidR="00B00519" w:rsidRPr="00B00519">
        <w:t>·trice·</w:t>
      </w:r>
      <w:r w:rsidR="006E0614" w:rsidRPr="00B00519">
        <w:t>s.</w:t>
      </w:r>
    </w:p>
    <w:p w14:paraId="1FD54C05" w14:textId="77777777" w:rsidR="009E5E22" w:rsidRPr="00217356" w:rsidRDefault="009E5E22" w:rsidP="009E5E22">
      <w:pPr>
        <w:pStyle w:val="Titre2"/>
        <w:tabs>
          <w:tab w:val="left" w:pos="851"/>
        </w:tabs>
      </w:pPr>
      <w:bookmarkStart w:id="55" w:name="_Toc501634520"/>
      <w:bookmarkStart w:id="56" w:name="_Toc92270074"/>
      <w:commentRangeStart w:id="57"/>
      <w:r w:rsidRPr="00217356">
        <w:t xml:space="preserve">Remise des </w:t>
      </w:r>
      <w:r>
        <w:t>maquette</w:t>
      </w:r>
      <w:r w:rsidRPr="00217356">
        <w:t>s</w:t>
      </w:r>
      <w:bookmarkEnd w:id="55"/>
      <w:commentRangeEnd w:id="57"/>
      <w:r w:rsidR="00565D3C">
        <w:rPr>
          <w:rStyle w:val="Marquedecommentaire"/>
          <w:b w:val="0"/>
        </w:rPr>
        <w:commentReference w:id="57"/>
      </w:r>
      <w:bookmarkEnd w:id="56"/>
    </w:p>
    <w:p w14:paraId="54D21DE7" w14:textId="15D2312B" w:rsidR="009E5E22" w:rsidRPr="00217356" w:rsidRDefault="009E5E22" w:rsidP="009E5E22">
      <w:pPr>
        <w:pStyle w:val="1"/>
      </w:pPr>
      <w:r w:rsidRPr="00217356">
        <w:t>L</w:t>
      </w:r>
      <w:r w:rsidR="00565D3C">
        <w:t>a maquette sera livrée jusqu'au</w:t>
      </w:r>
    </w:p>
    <w:p w14:paraId="1BD208B4" w14:textId="77777777" w:rsidR="009E5E22" w:rsidRPr="003A63FF" w:rsidRDefault="009E5E22" w:rsidP="009E5E22">
      <w:pPr>
        <w:pStyle w:val="1"/>
        <w:spacing w:before="120"/>
        <w:jc w:val="center"/>
        <w:rPr>
          <w:b/>
        </w:rPr>
      </w:pPr>
      <w:r w:rsidRPr="003A63FF">
        <w:rPr>
          <w:b/>
          <w:highlight w:val="lightGray"/>
        </w:rPr>
        <w:t>date</w:t>
      </w:r>
      <w:r w:rsidRPr="003A63FF">
        <w:rPr>
          <w:b/>
        </w:rPr>
        <w:t xml:space="preserve"> à </w:t>
      </w:r>
      <w:r w:rsidRPr="003A63FF">
        <w:rPr>
          <w:b/>
          <w:highlight w:val="lightGray"/>
        </w:rPr>
        <w:t xml:space="preserve">de … h </w:t>
      </w:r>
      <w:r>
        <w:rPr>
          <w:b/>
          <w:highlight w:val="lightGray"/>
        </w:rPr>
        <w:t>…</w:t>
      </w:r>
      <w:r w:rsidRPr="003A63FF">
        <w:rPr>
          <w:b/>
          <w:highlight w:val="lightGray"/>
        </w:rPr>
        <w:t xml:space="preserve"> à … h …</w:t>
      </w:r>
      <w:r w:rsidRPr="003A63FF">
        <w:rPr>
          <w:b/>
        </w:rPr>
        <w:t xml:space="preserve"> au plus tard</w:t>
      </w:r>
    </w:p>
    <w:p w14:paraId="63A49670" w14:textId="77777777" w:rsidR="009E5E22" w:rsidRPr="00FA21C0" w:rsidRDefault="009E5E22" w:rsidP="009E5E22">
      <w:pPr>
        <w:pStyle w:val="1"/>
        <w:rPr>
          <w:b/>
        </w:rPr>
      </w:pPr>
      <w:r w:rsidRPr="00FA21C0">
        <w:rPr>
          <w:b/>
          <w:highlight w:val="lightGray"/>
        </w:rPr>
        <w:t>OU</w:t>
      </w:r>
    </w:p>
    <w:p w14:paraId="3C2C379B" w14:textId="77777777" w:rsidR="009E5E22" w:rsidRPr="00217356" w:rsidRDefault="009E5E22" w:rsidP="009E5E22">
      <w:pPr>
        <w:pStyle w:val="1"/>
      </w:pPr>
      <w:r w:rsidRPr="00217356">
        <w:t xml:space="preserve">La maquette sera livrée </w:t>
      </w:r>
      <w:r>
        <w:t>uniquement le</w:t>
      </w:r>
    </w:p>
    <w:p w14:paraId="075E04E3" w14:textId="77777777" w:rsidR="009E5E22" w:rsidRPr="003A63FF" w:rsidRDefault="009E5E22" w:rsidP="009E5E22">
      <w:pPr>
        <w:pStyle w:val="1"/>
        <w:spacing w:before="120"/>
        <w:jc w:val="center"/>
        <w:rPr>
          <w:b/>
        </w:rPr>
      </w:pPr>
      <w:r w:rsidRPr="003A63FF">
        <w:rPr>
          <w:b/>
          <w:highlight w:val="lightGray"/>
        </w:rPr>
        <w:t>date</w:t>
      </w:r>
      <w:r w:rsidRPr="003A63FF">
        <w:rPr>
          <w:b/>
        </w:rPr>
        <w:t xml:space="preserve"> à </w:t>
      </w:r>
      <w:r w:rsidRPr="003A63FF">
        <w:rPr>
          <w:b/>
          <w:highlight w:val="lightGray"/>
        </w:rPr>
        <w:t>de … h .</w:t>
      </w:r>
      <w:r>
        <w:rPr>
          <w:b/>
          <w:highlight w:val="lightGray"/>
        </w:rPr>
        <w:t>.</w:t>
      </w:r>
      <w:r w:rsidRPr="003A63FF">
        <w:rPr>
          <w:b/>
          <w:highlight w:val="lightGray"/>
        </w:rPr>
        <w:t>. à … h …</w:t>
      </w:r>
      <w:r w:rsidRPr="003A63FF">
        <w:rPr>
          <w:b/>
        </w:rPr>
        <w:t xml:space="preserve"> au plus tard</w:t>
      </w:r>
    </w:p>
    <w:p w14:paraId="3CEE2832" w14:textId="049724FD" w:rsidR="009E5E22" w:rsidRDefault="00565D3C" w:rsidP="009E5E22">
      <w:pPr>
        <w:pStyle w:val="1"/>
        <w:tabs>
          <w:tab w:val="left" w:pos="2977"/>
        </w:tabs>
      </w:pPr>
      <w:r>
        <w:t>à l'adresse suivante :</w:t>
      </w:r>
      <w:r w:rsidR="009E5E22">
        <w:tab/>
      </w:r>
      <w:r w:rsidR="009E5E22" w:rsidRPr="00217356">
        <w:rPr>
          <w:highlight w:val="lightGray"/>
        </w:rPr>
        <w:t>lieu</w:t>
      </w:r>
    </w:p>
    <w:p w14:paraId="1788D4B1" w14:textId="77777777" w:rsidR="009E5E22" w:rsidRDefault="009E5E22" w:rsidP="009E5E22">
      <w:pPr>
        <w:pStyle w:val="1"/>
        <w:spacing w:before="0"/>
        <w:ind w:left="2977"/>
      </w:pPr>
      <w:r>
        <w:t>…</w:t>
      </w:r>
    </w:p>
    <w:p w14:paraId="77544B8F" w14:textId="77777777" w:rsidR="009E5E22" w:rsidRDefault="009E5E22" w:rsidP="009E5E22">
      <w:pPr>
        <w:pStyle w:val="1"/>
        <w:spacing w:before="0"/>
        <w:ind w:left="2977"/>
      </w:pPr>
      <w:r>
        <w:t>…</w:t>
      </w:r>
    </w:p>
    <w:p w14:paraId="75AA1526" w14:textId="77777777" w:rsidR="009E5E22" w:rsidRPr="00FA21C0" w:rsidRDefault="009E5E22" w:rsidP="009E5E22">
      <w:pPr>
        <w:pStyle w:val="1"/>
        <w:rPr>
          <w:b/>
        </w:rPr>
      </w:pPr>
      <w:r w:rsidRPr="00FA21C0">
        <w:rPr>
          <w:b/>
          <w:highlight w:val="lightGray"/>
        </w:rPr>
        <w:t>OU</w:t>
      </w:r>
    </w:p>
    <w:p w14:paraId="18FA4D9D" w14:textId="77777777" w:rsidR="009E5E22" w:rsidRPr="00217356" w:rsidRDefault="009E5E22" w:rsidP="009E5E22">
      <w:pPr>
        <w:pStyle w:val="1"/>
      </w:pPr>
      <w:r w:rsidRPr="00217356">
        <w:t>Le lieu sera déterminé ultérieurement.</w:t>
      </w:r>
    </w:p>
    <w:p w14:paraId="55804EC9" w14:textId="77777777" w:rsidR="009E5E22" w:rsidRDefault="009E5E22" w:rsidP="009E5E22">
      <w:pPr>
        <w:pStyle w:val="1"/>
      </w:pPr>
      <w:r w:rsidRPr="00217356">
        <w:t>Aucune mention permettant d'identifier le nom des concurrents ne doit figurer dans la documentation produite et les emballages, sous peine d'exclusion.</w:t>
      </w:r>
    </w:p>
    <w:p w14:paraId="365B4B30" w14:textId="77777777" w:rsidR="009E5E22" w:rsidRPr="00217356" w:rsidRDefault="009E5E22" w:rsidP="009E5E22">
      <w:pPr>
        <w:pStyle w:val="1"/>
      </w:pPr>
    </w:p>
    <w:p w14:paraId="676045EE" w14:textId="77777777" w:rsidR="009E5E22" w:rsidRDefault="009E5E22">
      <w:pPr>
        <w:jc w:val="left"/>
        <w:rPr>
          <w:b/>
          <w:sz w:val="24"/>
        </w:rPr>
      </w:pPr>
      <w:bookmarkStart w:id="58" w:name="_Toc501634521"/>
      <w:r>
        <w:br w:type="page"/>
      </w:r>
    </w:p>
    <w:p w14:paraId="73679EF7" w14:textId="77777777" w:rsidR="009E5E22" w:rsidRPr="00FA21C0" w:rsidRDefault="009E5E22" w:rsidP="009E5E22">
      <w:pPr>
        <w:pStyle w:val="Titre2"/>
        <w:tabs>
          <w:tab w:val="left" w:pos="851"/>
        </w:tabs>
      </w:pPr>
      <w:bookmarkStart w:id="59" w:name="_Toc92270075"/>
      <w:r w:rsidRPr="00FA21C0">
        <w:lastRenderedPageBreak/>
        <w:t>Documents demandés</w:t>
      </w:r>
      <w:bookmarkEnd w:id="58"/>
      <w:bookmarkEnd w:id="59"/>
    </w:p>
    <w:p w14:paraId="694A4BF6" w14:textId="77777777" w:rsidR="009E5E22" w:rsidRPr="00217356" w:rsidRDefault="009E5E22" w:rsidP="009E5E22">
      <w:pPr>
        <w:pStyle w:val="1"/>
        <w:spacing w:before="0"/>
        <w:rPr>
          <w:lang w:val="fr-FR"/>
        </w:rPr>
      </w:pPr>
    </w:p>
    <w:tbl>
      <w:tblPr>
        <w:tblW w:w="8505" w:type="dxa"/>
        <w:tblInd w:w="851" w:type="dxa"/>
        <w:tblBorders>
          <w:insideH w:val="single" w:sz="2" w:space="0" w:color="auto"/>
        </w:tblBorders>
        <w:tblCellMar>
          <w:left w:w="70" w:type="dxa"/>
          <w:right w:w="70" w:type="dxa"/>
        </w:tblCellMar>
        <w:tblLook w:val="0000" w:firstRow="0" w:lastRow="0" w:firstColumn="0" w:lastColumn="0" w:noHBand="0" w:noVBand="0"/>
      </w:tblPr>
      <w:tblGrid>
        <w:gridCol w:w="3756"/>
        <w:gridCol w:w="4749"/>
      </w:tblGrid>
      <w:tr w:rsidR="009E5E22" w:rsidRPr="009E5E22" w14:paraId="526A1E0D" w14:textId="77777777" w:rsidTr="001F756E">
        <w:trPr>
          <w:trHeight w:val="465"/>
        </w:trPr>
        <w:tc>
          <w:tcPr>
            <w:tcW w:w="3756" w:type="dxa"/>
            <w:vAlign w:val="center"/>
          </w:tcPr>
          <w:p w14:paraId="6250FB4D" w14:textId="77777777" w:rsidR="009E5E22" w:rsidRPr="00D53C7C" w:rsidRDefault="009E5E22" w:rsidP="001F756E">
            <w:pPr>
              <w:pStyle w:val="1"/>
              <w:spacing w:before="0"/>
              <w:ind w:left="0"/>
              <w:jc w:val="left"/>
              <w:rPr>
                <w:lang w:val="fr-FR"/>
              </w:rPr>
            </w:pPr>
            <w:commentRangeStart w:id="60"/>
            <w:r w:rsidRPr="00D53C7C">
              <w:rPr>
                <w:lang w:val="fr-FR"/>
              </w:rPr>
              <w:t>Graphisme</w:t>
            </w:r>
            <w:commentRangeEnd w:id="60"/>
            <w:r w:rsidR="00193F1A">
              <w:rPr>
                <w:rStyle w:val="Marquedecommentaire"/>
              </w:rPr>
              <w:commentReference w:id="60"/>
            </w:r>
          </w:p>
        </w:tc>
        <w:tc>
          <w:tcPr>
            <w:tcW w:w="4749" w:type="dxa"/>
            <w:vAlign w:val="center"/>
          </w:tcPr>
          <w:p w14:paraId="57C59821" w14:textId="0CD957B7" w:rsidR="009E5E22" w:rsidRPr="00D53C7C" w:rsidRDefault="009E5E22" w:rsidP="00193F1A">
            <w:pPr>
              <w:pStyle w:val="1"/>
              <w:spacing w:before="0"/>
              <w:ind w:left="142"/>
              <w:jc w:val="left"/>
              <w:rPr>
                <w:lang w:val="fr-FR"/>
              </w:rPr>
            </w:pPr>
          </w:p>
        </w:tc>
      </w:tr>
      <w:tr w:rsidR="009E5E22" w:rsidRPr="00D53C7C" w14:paraId="5F4E95B5" w14:textId="77777777" w:rsidTr="001F756E">
        <w:trPr>
          <w:trHeight w:val="465"/>
        </w:trPr>
        <w:tc>
          <w:tcPr>
            <w:tcW w:w="3756" w:type="dxa"/>
            <w:vAlign w:val="center"/>
          </w:tcPr>
          <w:p w14:paraId="4C0FC06C" w14:textId="77777777" w:rsidR="009E5E22" w:rsidRPr="00D53C7C" w:rsidRDefault="009E5E22" w:rsidP="001F756E">
            <w:pPr>
              <w:pStyle w:val="1"/>
              <w:spacing w:before="0"/>
              <w:ind w:left="0"/>
              <w:jc w:val="left"/>
              <w:rPr>
                <w:lang w:val="fr-FR"/>
              </w:rPr>
            </w:pPr>
            <w:r w:rsidRPr="00D53C7C">
              <w:rPr>
                <w:lang w:val="fr-FR"/>
              </w:rPr>
              <w:t>Planches</w:t>
            </w:r>
          </w:p>
        </w:tc>
        <w:tc>
          <w:tcPr>
            <w:tcW w:w="4749" w:type="dxa"/>
            <w:vAlign w:val="center"/>
          </w:tcPr>
          <w:p w14:paraId="1355D810" w14:textId="77777777" w:rsidR="009E5E22" w:rsidRPr="00D53C7C" w:rsidRDefault="009E5E22" w:rsidP="009E5E22">
            <w:pPr>
              <w:pStyle w:val="1"/>
              <w:spacing w:before="0"/>
              <w:ind w:left="143"/>
              <w:jc w:val="left"/>
              <w:rPr>
                <w:lang w:val="fr-FR"/>
              </w:rPr>
            </w:pPr>
          </w:p>
        </w:tc>
      </w:tr>
      <w:tr w:rsidR="009E5E22" w:rsidRPr="00D53C7C" w14:paraId="0ECC5E03" w14:textId="77777777" w:rsidTr="001F756E">
        <w:trPr>
          <w:trHeight w:val="465"/>
        </w:trPr>
        <w:tc>
          <w:tcPr>
            <w:tcW w:w="3756" w:type="dxa"/>
            <w:vAlign w:val="center"/>
          </w:tcPr>
          <w:p w14:paraId="64D22DEC" w14:textId="77777777" w:rsidR="009E5E22" w:rsidRPr="00D53C7C" w:rsidRDefault="009E5E22" w:rsidP="001F756E">
            <w:pPr>
              <w:pStyle w:val="1"/>
              <w:spacing w:before="0"/>
              <w:ind w:left="0"/>
              <w:jc w:val="left"/>
              <w:rPr>
                <w:lang w:val="fr-FR"/>
              </w:rPr>
            </w:pPr>
            <w:r>
              <w:rPr>
                <w:lang w:val="fr-FR"/>
              </w:rPr>
              <w:t>CD des p</w:t>
            </w:r>
            <w:r w:rsidRPr="00D53C7C">
              <w:rPr>
                <w:lang w:val="fr-FR"/>
              </w:rPr>
              <w:t>lanches</w:t>
            </w:r>
          </w:p>
        </w:tc>
        <w:tc>
          <w:tcPr>
            <w:tcW w:w="4749" w:type="dxa"/>
            <w:vAlign w:val="center"/>
          </w:tcPr>
          <w:p w14:paraId="6E38A986" w14:textId="77777777" w:rsidR="009E5E22" w:rsidRPr="00D53C7C" w:rsidRDefault="009E5E22" w:rsidP="009E5E22">
            <w:pPr>
              <w:pStyle w:val="1"/>
              <w:spacing w:before="0"/>
              <w:ind w:left="143"/>
              <w:jc w:val="left"/>
              <w:rPr>
                <w:lang w:val="fr-FR"/>
              </w:rPr>
            </w:pPr>
            <w:r>
              <w:rPr>
                <w:lang w:val="fr-FR"/>
              </w:rPr>
              <w:t>au format jpg</w:t>
            </w:r>
            <w:r>
              <w:rPr>
                <w:rStyle w:val="Marquedecommentaire"/>
                <w:vanish/>
              </w:rPr>
              <w:commentReference w:id="61"/>
            </w:r>
            <w:r>
              <w:rPr>
                <w:lang w:val="fr-FR"/>
              </w:rPr>
              <w:t>. Résolution 300 dpi, format A4 max.</w:t>
            </w:r>
          </w:p>
        </w:tc>
      </w:tr>
      <w:tr w:rsidR="009E5E22" w:rsidRPr="00D53C7C" w14:paraId="100C0B7B" w14:textId="77777777" w:rsidTr="001F756E">
        <w:trPr>
          <w:trHeight w:val="465"/>
        </w:trPr>
        <w:tc>
          <w:tcPr>
            <w:tcW w:w="3756" w:type="dxa"/>
            <w:vAlign w:val="center"/>
          </w:tcPr>
          <w:p w14:paraId="513F54F5" w14:textId="77777777" w:rsidR="009E5E22" w:rsidRPr="00D53C7C" w:rsidRDefault="009E5E22" w:rsidP="001F756E">
            <w:pPr>
              <w:pStyle w:val="1"/>
              <w:spacing w:before="0"/>
              <w:ind w:left="0"/>
              <w:jc w:val="left"/>
              <w:rPr>
                <w:lang w:val="fr-FR"/>
              </w:rPr>
            </w:pPr>
            <w:r w:rsidRPr="00D53C7C">
              <w:rPr>
                <w:lang w:val="fr-FR"/>
              </w:rPr>
              <w:t>Rapport</w:t>
            </w:r>
          </w:p>
        </w:tc>
        <w:tc>
          <w:tcPr>
            <w:tcW w:w="4749" w:type="dxa"/>
            <w:vAlign w:val="center"/>
          </w:tcPr>
          <w:p w14:paraId="05AB19DE" w14:textId="77777777" w:rsidR="009E5E22" w:rsidRPr="00D53C7C" w:rsidRDefault="009E5E22" w:rsidP="009E5E22">
            <w:pPr>
              <w:pStyle w:val="1"/>
              <w:spacing w:before="0"/>
              <w:ind w:left="143"/>
              <w:jc w:val="left"/>
              <w:rPr>
                <w:lang w:val="fr-FR"/>
              </w:rPr>
            </w:pPr>
          </w:p>
        </w:tc>
      </w:tr>
      <w:tr w:rsidR="009E5E22" w:rsidRPr="00D53C7C" w14:paraId="197B98C4" w14:textId="77777777" w:rsidTr="001F756E">
        <w:trPr>
          <w:trHeight w:val="465"/>
        </w:trPr>
        <w:tc>
          <w:tcPr>
            <w:tcW w:w="3756" w:type="dxa"/>
            <w:vAlign w:val="center"/>
          </w:tcPr>
          <w:p w14:paraId="39211925" w14:textId="77777777" w:rsidR="009E5E22" w:rsidRPr="00D53C7C" w:rsidRDefault="009E5E22" w:rsidP="001F756E">
            <w:pPr>
              <w:pStyle w:val="1"/>
              <w:spacing w:before="0"/>
              <w:ind w:left="0"/>
              <w:jc w:val="left"/>
              <w:rPr>
                <w:lang w:val="fr-FR"/>
              </w:rPr>
            </w:pPr>
            <w:r w:rsidRPr="00D53C7C">
              <w:rPr>
                <w:lang w:val="fr-FR"/>
              </w:rPr>
              <w:t>Enveloppe</w:t>
            </w:r>
          </w:p>
        </w:tc>
        <w:tc>
          <w:tcPr>
            <w:tcW w:w="4749" w:type="dxa"/>
            <w:vAlign w:val="center"/>
          </w:tcPr>
          <w:p w14:paraId="45CE6167" w14:textId="77777777" w:rsidR="009E5E22" w:rsidRPr="00D53C7C" w:rsidRDefault="009E5E22" w:rsidP="009E5E22">
            <w:pPr>
              <w:pStyle w:val="1"/>
              <w:spacing w:before="0"/>
              <w:ind w:left="143"/>
              <w:jc w:val="left"/>
              <w:rPr>
                <w:lang w:val="fr-FR"/>
              </w:rPr>
            </w:pPr>
          </w:p>
        </w:tc>
      </w:tr>
      <w:tr w:rsidR="009E5E22" w:rsidRPr="00D53C7C" w14:paraId="4581CCF9" w14:textId="77777777" w:rsidTr="001F756E">
        <w:trPr>
          <w:trHeight w:val="465"/>
        </w:trPr>
        <w:tc>
          <w:tcPr>
            <w:tcW w:w="3756" w:type="dxa"/>
            <w:vAlign w:val="center"/>
          </w:tcPr>
          <w:p w14:paraId="35A063B5" w14:textId="77777777" w:rsidR="009E5E22" w:rsidRPr="00D53C7C" w:rsidRDefault="009E5E22" w:rsidP="001F756E">
            <w:pPr>
              <w:pStyle w:val="1"/>
              <w:spacing w:before="0"/>
              <w:ind w:left="0"/>
              <w:jc w:val="left"/>
              <w:rPr>
                <w:lang w:val="fr-FR"/>
              </w:rPr>
            </w:pPr>
            <w:r w:rsidRPr="00D53C7C">
              <w:rPr>
                <w:lang w:val="fr-FR"/>
              </w:rPr>
              <w:t>Maquette</w:t>
            </w:r>
          </w:p>
        </w:tc>
        <w:tc>
          <w:tcPr>
            <w:tcW w:w="4749" w:type="dxa"/>
            <w:vAlign w:val="center"/>
          </w:tcPr>
          <w:p w14:paraId="651DDBB0" w14:textId="77777777" w:rsidR="009E5E22" w:rsidRPr="00D53C7C" w:rsidRDefault="009E5E22" w:rsidP="009E5E22">
            <w:pPr>
              <w:pStyle w:val="1"/>
              <w:spacing w:before="0"/>
              <w:ind w:left="143"/>
              <w:jc w:val="left"/>
              <w:rPr>
                <w:lang w:val="fr-FR"/>
              </w:rPr>
            </w:pPr>
          </w:p>
        </w:tc>
      </w:tr>
      <w:tr w:rsidR="009E5E22" w:rsidRPr="00D53C7C" w14:paraId="1F482AD8" w14:textId="77777777" w:rsidTr="001F756E">
        <w:trPr>
          <w:trHeight w:val="465"/>
        </w:trPr>
        <w:tc>
          <w:tcPr>
            <w:tcW w:w="3756" w:type="dxa"/>
            <w:tcBorders>
              <w:bottom w:val="single" w:sz="2" w:space="0" w:color="auto"/>
            </w:tcBorders>
            <w:vAlign w:val="center"/>
          </w:tcPr>
          <w:p w14:paraId="1FA144BA" w14:textId="77777777" w:rsidR="009E5E22" w:rsidRPr="00D53C7C" w:rsidRDefault="009E5E22" w:rsidP="001F756E">
            <w:pPr>
              <w:pStyle w:val="1"/>
              <w:spacing w:before="0"/>
              <w:ind w:left="0"/>
              <w:jc w:val="left"/>
              <w:rPr>
                <w:lang w:val="fr-FR"/>
              </w:rPr>
            </w:pPr>
            <w:r>
              <w:rPr>
                <w:lang w:val="fr-FR"/>
              </w:rPr>
              <w:t>Réduction des plans papier</w:t>
            </w:r>
          </w:p>
        </w:tc>
        <w:tc>
          <w:tcPr>
            <w:tcW w:w="4749" w:type="dxa"/>
            <w:tcBorders>
              <w:bottom w:val="single" w:sz="2" w:space="0" w:color="auto"/>
            </w:tcBorders>
            <w:vAlign w:val="center"/>
          </w:tcPr>
          <w:p w14:paraId="08D64600" w14:textId="77777777" w:rsidR="009E5E22" w:rsidRPr="00D53C7C" w:rsidRDefault="009E5E22" w:rsidP="009E5E22">
            <w:pPr>
              <w:pStyle w:val="1"/>
              <w:spacing w:before="0"/>
              <w:ind w:left="143"/>
              <w:jc w:val="left"/>
              <w:rPr>
                <w:lang w:val="fr-FR"/>
              </w:rPr>
            </w:pPr>
            <w:r>
              <w:rPr>
                <w:lang w:val="fr-FR"/>
              </w:rPr>
              <w:t xml:space="preserve">au format </w:t>
            </w:r>
            <w:r w:rsidRPr="003A5143">
              <w:rPr>
                <w:highlight w:val="lightGray"/>
                <w:lang w:val="fr-FR"/>
              </w:rPr>
              <w:t>…</w:t>
            </w:r>
          </w:p>
        </w:tc>
      </w:tr>
      <w:tr w:rsidR="009E5E22" w:rsidRPr="00D53C7C" w14:paraId="388E5C54" w14:textId="77777777" w:rsidTr="001F756E">
        <w:trPr>
          <w:trHeight w:val="465"/>
        </w:trPr>
        <w:tc>
          <w:tcPr>
            <w:tcW w:w="3756" w:type="dxa"/>
            <w:tcBorders>
              <w:top w:val="single" w:sz="2" w:space="0" w:color="auto"/>
              <w:bottom w:val="single" w:sz="4" w:space="0" w:color="auto"/>
            </w:tcBorders>
            <w:vAlign w:val="center"/>
          </w:tcPr>
          <w:p w14:paraId="2EA066D4" w14:textId="77777777" w:rsidR="009E5E22" w:rsidRPr="00D53C7C" w:rsidRDefault="009E5E22" w:rsidP="001F756E">
            <w:pPr>
              <w:pStyle w:val="1"/>
              <w:spacing w:before="0"/>
              <w:ind w:left="0"/>
              <w:jc w:val="left"/>
              <w:rPr>
                <w:lang w:val="fr-FR"/>
              </w:rPr>
            </w:pPr>
            <w:r>
              <w:rPr>
                <w:lang w:val="fr-FR"/>
              </w:rPr>
              <w:t xml:space="preserve">Jeux supplémentaires ou </w:t>
            </w:r>
            <w:commentRangeStart w:id="62"/>
            <w:r>
              <w:rPr>
                <w:lang w:val="fr-FR"/>
              </w:rPr>
              <w:t>CD-Rom</w:t>
            </w:r>
            <w:commentRangeEnd w:id="62"/>
            <w:r>
              <w:rPr>
                <w:rStyle w:val="Marquedecommentaire"/>
                <w:vanish/>
              </w:rPr>
              <w:commentReference w:id="62"/>
            </w:r>
          </w:p>
        </w:tc>
        <w:tc>
          <w:tcPr>
            <w:tcW w:w="4749" w:type="dxa"/>
            <w:tcBorders>
              <w:top w:val="single" w:sz="2" w:space="0" w:color="auto"/>
              <w:bottom w:val="single" w:sz="4" w:space="0" w:color="auto"/>
            </w:tcBorders>
            <w:vAlign w:val="center"/>
          </w:tcPr>
          <w:p w14:paraId="5A959BFF" w14:textId="77777777" w:rsidR="009E5E22" w:rsidRPr="00D53C7C" w:rsidRDefault="009E5E22" w:rsidP="009E5E22">
            <w:pPr>
              <w:pStyle w:val="1"/>
              <w:spacing w:before="0"/>
              <w:ind w:left="143"/>
              <w:jc w:val="left"/>
              <w:rPr>
                <w:lang w:val="fr-FR"/>
              </w:rPr>
            </w:pPr>
          </w:p>
        </w:tc>
      </w:tr>
    </w:tbl>
    <w:p w14:paraId="4878E26C" w14:textId="77777777" w:rsidR="009E5E22" w:rsidRDefault="009E5E22" w:rsidP="001F756E">
      <w:pPr>
        <w:pStyle w:val="1"/>
        <w:spacing w:before="0"/>
        <w:rPr>
          <w:lang w:val="fr-FR"/>
        </w:rPr>
      </w:pPr>
    </w:p>
    <w:p w14:paraId="60933641" w14:textId="77777777" w:rsidR="009E5E22" w:rsidRDefault="009E5E22" w:rsidP="009E5E22">
      <w:pPr>
        <w:pStyle w:val="Titre2"/>
        <w:tabs>
          <w:tab w:val="left" w:pos="851"/>
        </w:tabs>
      </w:pPr>
      <w:bookmarkStart w:id="63" w:name="_Toc501634522"/>
      <w:bookmarkStart w:id="64" w:name="_Toc92270076"/>
      <w:r w:rsidRPr="00217356">
        <w:t>Calendrier du concours</w:t>
      </w:r>
      <w:bookmarkEnd w:id="63"/>
      <w:bookmarkEnd w:id="64"/>
    </w:p>
    <w:p w14:paraId="0A954078" w14:textId="77777777" w:rsidR="009E5E22" w:rsidRPr="00217356" w:rsidRDefault="009E5E22" w:rsidP="001F756E">
      <w:pPr>
        <w:pStyle w:val="1"/>
        <w:spacing w:before="0"/>
      </w:pPr>
    </w:p>
    <w:tbl>
      <w:tblPr>
        <w:tblW w:w="8505" w:type="dxa"/>
        <w:tblInd w:w="851" w:type="dxa"/>
        <w:tblBorders>
          <w:bottom w:val="dotted" w:sz="4" w:space="0" w:color="auto"/>
          <w:insideH w:val="single" w:sz="2" w:space="0" w:color="auto"/>
        </w:tblBorders>
        <w:tblLayout w:type="fixed"/>
        <w:tblCellMar>
          <w:left w:w="70" w:type="dxa"/>
          <w:right w:w="70" w:type="dxa"/>
        </w:tblCellMar>
        <w:tblLook w:val="0000" w:firstRow="0" w:lastRow="0" w:firstColumn="0" w:lastColumn="0" w:noHBand="0" w:noVBand="0"/>
      </w:tblPr>
      <w:tblGrid>
        <w:gridCol w:w="5954"/>
        <w:gridCol w:w="2551"/>
      </w:tblGrid>
      <w:tr w:rsidR="009E5E22" w:rsidRPr="00D53C7C" w14:paraId="0047F4AD" w14:textId="77777777" w:rsidTr="001F756E">
        <w:tc>
          <w:tcPr>
            <w:tcW w:w="5954" w:type="dxa"/>
            <w:tcBorders>
              <w:bottom w:val="single" w:sz="2" w:space="0" w:color="auto"/>
            </w:tcBorders>
          </w:tcPr>
          <w:p w14:paraId="1AD701CE" w14:textId="77777777" w:rsidR="009E5E22" w:rsidRPr="00D53C7C" w:rsidRDefault="009E5E22" w:rsidP="00463350">
            <w:pPr>
              <w:pStyle w:val="1"/>
              <w:spacing w:before="120"/>
              <w:ind w:left="0"/>
              <w:rPr>
                <w:b/>
                <w:lang w:val="fr-FR"/>
              </w:rPr>
            </w:pPr>
            <w:r w:rsidRPr="00D53C7C">
              <w:rPr>
                <w:b/>
                <w:lang w:val="fr-FR"/>
              </w:rPr>
              <w:t>Phase</w:t>
            </w:r>
          </w:p>
        </w:tc>
        <w:tc>
          <w:tcPr>
            <w:tcW w:w="2551" w:type="dxa"/>
            <w:tcBorders>
              <w:bottom w:val="single" w:sz="2" w:space="0" w:color="auto"/>
            </w:tcBorders>
          </w:tcPr>
          <w:p w14:paraId="456CF6E1" w14:textId="77777777" w:rsidR="009E5E22" w:rsidRPr="00D53C7C" w:rsidRDefault="009E5E22" w:rsidP="000D5AE0">
            <w:pPr>
              <w:pStyle w:val="1"/>
              <w:spacing w:before="120"/>
              <w:ind w:left="71"/>
              <w:rPr>
                <w:b/>
                <w:lang w:val="fr-FR"/>
              </w:rPr>
            </w:pPr>
            <w:r w:rsidRPr="00D53C7C">
              <w:rPr>
                <w:b/>
                <w:lang w:val="fr-FR"/>
              </w:rPr>
              <w:t>Date</w:t>
            </w:r>
          </w:p>
        </w:tc>
      </w:tr>
      <w:tr w:rsidR="009E5E22" w:rsidRPr="00D53C7C" w14:paraId="5201E5AA" w14:textId="77777777" w:rsidTr="001F756E">
        <w:tc>
          <w:tcPr>
            <w:tcW w:w="5954" w:type="dxa"/>
            <w:tcBorders>
              <w:top w:val="nil"/>
              <w:bottom w:val="nil"/>
            </w:tcBorders>
          </w:tcPr>
          <w:p w14:paraId="638249A4" w14:textId="77777777" w:rsidR="009E5E22" w:rsidRPr="00D53C7C" w:rsidRDefault="009E5E22" w:rsidP="00463350">
            <w:pPr>
              <w:pStyle w:val="1"/>
              <w:spacing w:before="120"/>
              <w:ind w:left="0"/>
              <w:rPr>
                <w:lang w:val="fr-FR"/>
              </w:rPr>
            </w:pPr>
            <w:r w:rsidRPr="00D53C7C">
              <w:rPr>
                <w:lang w:val="fr-FR"/>
              </w:rPr>
              <w:t>Publication :</w:t>
            </w:r>
          </w:p>
        </w:tc>
        <w:tc>
          <w:tcPr>
            <w:tcW w:w="2551" w:type="dxa"/>
            <w:tcBorders>
              <w:top w:val="nil"/>
              <w:bottom w:val="nil"/>
            </w:tcBorders>
          </w:tcPr>
          <w:p w14:paraId="18500CA5" w14:textId="77777777" w:rsidR="009E5E22" w:rsidRPr="00D53C7C" w:rsidRDefault="009E5E22" w:rsidP="004C2648">
            <w:pPr>
              <w:pStyle w:val="1"/>
              <w:spacing w:before="120"/>
              <w:ind w:left="71"/>
              <w:rPr>
                <w:lang w:val="fr-FR"/>
              </w:rPr>
            </w:pPr>
          </w:p>
        </w:tc>
      </w:tr>
      <w:tr w:rsidR="009E5E22" w:rsidRPr="00D53C7C" w14:paraId="3824DF22" w14:textId="77777777" w:rsidTr="001F756E">
        <w:tc>
          <w:tcPr>
            <w:tcW w:w="5954" w:type="dxa"/>
            <w:tcBorders>
              <w:top w:val="nil"/>
              <w:bottom w:val="nil"/>
            </w:tcBorders>
          </w:tcPr>
          <w:p w14:paraId="2DD48ECA" w14:textId="77777777" w:rsidR="009E5E22" w:rsidRPr="00D53C7C" w:rsidRDefault="009E5E22" w:rsidP="00463350">
            <w:pPr>
              <w:pStyle w:val="1"/>
              <w:spacing w:before="120"/>
              <w:ind w:left="0"/>
              <w:rPr>
                <w:lang w:val="fr-FR"/>
              </w:rPr>
            </w:pPr>
            <w:r w:rsidRPr="00D53C7C">
              <w:rPr>
                <w:lang w:val="fr-FR"/>
              </w:rPr>
              <w:t>Remise des documents :</w:t>
            </w:r>
          </w:p>
        </w:tc>
        <w:tc>
          <w:tcPr>
            <w:tcW w:w="2551" w:type="dxa"/>
            <w:tcBorders>
              <w:top w:val="nil"/>
              <w:bottom w:val="nil"/>
            </w:tcBorders>
          </w:tcPr>
          <w:p w14:paraId="4E76A1AA" w14:textId="77777777" w:rsidR="009E5E22" w:rsidRPr="00D53C7C" w:rsidRDefault="009E5E22" w:rsidP="004C2648">
            <w:pPr>
              <w:pStyle w:val="1"/>
              <w:spacing w:before="120"/>
              <w:ind w:left="71"/>
              <w:rPr>
                <w:lang w:val="fr-FR"/>
              </w:rPr>
            </w:pPr>
          </w:p>
        </w:tc>
      </w:tr>
      <w:tr w:rsidR="009E5E22" w:rsidRPr="00D53C7C" w14:paraId="4BCC9E00" w14:textId="77777777" w:rsidTr="001F756E">
        <w:tc>
          <w:tcPr>
            <w:tcW w:w="5954" w:type="dxa"/>
            <w:tcBorders>
              <w:top w:val="nil"/>
              <w:bottom w:val="nil"/>
            </w:tcBorders>
          </w:tcPr>
          <w:p w14:paraId="7990F629" w14:textId="77777777" w:rsidR="009E5E22" w:rsidRPr="00D53C7C" w:rsidRDefault="009E5E22" w:rsidP="00463350">
            <w:pPr>
              <w:pStyle w:val="1"/>
              <w:spacing w:before="120"/>
              <w:ind w:left="0"/>
              <w:rPr>
                <w:lang w:val="fr-FR"/>
              </w:rPr>
            </w:pPr>
            <w:r w:rsidRPr="00D53C7C">
              <w:rPr>
                <w:lang w:val="fr-FR"/>
              </w:rPr>
              <w:t>Retrait de la maquette :</w:t>
            </w:r>
          </w:p>
        </w:tc>
        <w:tc>
          <w:tcPr>
            <w:tcW w:w="2551" w:type="dxa"/>
            <w:tcBorders>
              <w:top w:val="nil"/>
              <w:bottom w:val="nil"/>
            </w:tcBorders>
          </w:tcPr>
          <w:p w14:paraId="494088CB" w14:textId="77777777" w:rsidR="009E5E22" w:rsidRPr="00D53C7C" w:rsidRDefault="009E5E22" w:rsidP="004C2648">
            <w:pPr>
              <w:pStyle w:val="1"/>
              <w:spacing w:before="120"/>
              <w:ind w:left="71"/>
              <w:rPr>
                <w:lang w:val="fr-FR"/>
              </w:rPr>
            </w:pPr>
          </w:p>
        </w:tc>
      </w:tr>
      <w:tr w:rsidR="009E5E22" w:rsidRPr="00D53C7C" w14:paraId="256AA55B" w14:textId="77777777" w:rsidTr="001F756E">
        <w:tc>
          <w:tcPr>
            <w:tcW w:w="5954" w:type="dxa"/>
            <w:tcBorders>
              <w:top w:val="nil"/>
              <w:bottom w:val="nil"/>
            </w:tcBorders>
          </w:tcPr>
          <w:p w14:paraId="03D64011" w14:textId="77777777" w:rsidR="009E5E22" w:rsidRPr="00D53C7C" w:rsidRDefault="009E5E22" w:rsidP="00463350">
            <w:pPr>
              <w:pStyle w:val="1"/>
              <w:spacing w:before="120"/>
              <w:ind w:left="0"/>
              <w:rPr>
                <w:lang w:val="fr-FR"/>
              </w:rPr>
            </w:pPr>
            <w:r w:rsidRPr="00D53C7C">
              <w:rPr>
                <w:lang w:val="fr-FR"/>
              </w:rPr>
              <w:t>Visite du site :</w:t>
            </w:r>
          </w:p>
        </w:tc>
        <w:tc>
          <w:tcPr>
            <w:tcW w:w="2551" w:type="dxa"/>
            <w:tcBorders>
              <w:top w:val="nil"/>
              <w:bottom w:val="nil"/>
            </w:tcBorders>
          </w:tcPr>
          <w:p w14:paraId="4D648C64" w14:textId="77777777" w:rsidR="009E5E22" w:rsidRPr="00D53C7C" w:rsidRDefault="009E5E22" w:rsidP="004C2648">
            <w:pPr>
              <w:pStyle w:val="1"/>
              <w:spacing w:before="120"/>
              <w:ind w:left="71"/>
              <w:rPr>
                <w:lang w:val="fr-FR"/>
              </w:rPr>
            </w:pPr>
          </w:p>
        </w:tc>
      </w:tr>
      <w:tr w:rsidR="009E5E22" w:rsidRPr="00D53C7C" w14:paraId="15EBBBC5" w14:textId="77777777" w:rsidTr="001F756E">
        <w:tc>
          <w:tcPr>
            <w:tcW w:w="5954" w:type="dxa"/>
            <w:tcBorders>
              <w:top w:val="nil"/>
              <w:bottom w:val="nil"/>
            </w:tcBorders>
          </w:tcPr>
          <w:p w14:paraId="07566369" w14:textId="0D59EAA2" w:rsidR="009E5E22" w:rsidRPr="00D53C7C" w:rsidRDefault="009E5E22" w:rsidP="00463350">
            <w:pPr>
              <w:pStyle w:val="1"/>
              <w:spacing w:before="120"/>
              <w:ind w:left="0"/>
              <w:rPr>
                <w:lang w:val="fr-FR"/>
              </w:rPr>
            </w:pPr>
            <w:r>
              <w:rPr>
                <w:lang w:val="fr-FR"/>
              </w:rPr>
              <w:t>Inscription (</w:t>
            </w:r>
            <w:r w:rsidRPr="00D53C7C">
              <w:rPr>
                <w:lang w:val="fr-FR"/>
              </w:rPr>
              <w:t>délai d'ordre</w:t>
            </w:r>
            <w:r w:rsidR="009957C9">
              <w:rPr>
                <w:lang w:val="fr-FR"/>
              </w:rPr>
              <w:t>) :</w:t>
            </w:r>
          </w:p>
        </w:tc>
        <w:tc>
          <w:tcPr>
            <w:tcW w:w="2551" w:type="dxa"/>
            <w:tcBorders>
              <w:top w:val="nil"/>
              <w:bottom w:val="nil"/>
            </w:tcBorders>
          </w:tcPr>
          <w:p w14:paraId="18307456" w14:textId="77777777" w:rsidR="009E5E22" w:rsidRPr="00D53C7C" w:rsidRDefault="009E5E22" w:rsidP="004C2648">
            <w:pPr>
              <w:pStyle w:val="1"/>
              <w:spacing w:before="120"/>
              <w:ind w:left="71"/>
              <w:rPr>
                <w:lang w:val="fr-FR"/>
              </w:rPr>
            </w:pPr>
          </w:p>
        </w:tc>
      </w:tr>
      <w:tr w:rsidR="009E5E22" w:rsidRPr="00D53C7C" w14:paraId="217C0409" w14:textId="77777777" w:rsidTr="001F756E">
        <w:tc>
          <w:tcPr>
            <w:tcW w:w="5954" w:type="dxa"/>
            <w:tcBorders>
              <w:top w:val="nil"/>
              <w:bottom w:val="nil"/>
            </w:tcBorders>
          </w:tcPr>
          <w:p w14:paraId="0F8F34B5" w14:textId="77777777" w:rsidR="009E5E22" w:rsidRPr="00D53C7C" w:rsidRDefault="009E5E22" w:rsidP="00463350">
            <w:pPr>
              <w:pStyle w:val="1"/>
              <w:spacing w:before="120"/>
              <w:ind w:left="0"/>
              <w:rPr>
                <w:lang w:val="fr-FR"/>
              </w:rPr>
            </w:pPr>
            <w:r w:rsidRPr="00D53C7C">
              <w:rPr>
                <w:lang w:val="fr-FR"/>
              </w:rPr>
              <w:t>Dépôt des questions :</w:t>
            </w:r>
          </w:p>
        </w:tc>
        <w:tc>
          <w:tcPr>
            <w:tcW w:w="2551" w:type="dxa"/>
            <w:tcBorders>
              <w:top w:val="nil"/>
              <w:bottom w:val="nil"/>
            </w:tcBorders>
          </w:tcPr>
          <w:p w14:paraId="03E5C9D1" w14:textId="77777777" w:rsidR="009E5E22" w:rsidRPr="00D53C7C" w:rsidRDefault="009E5E22" w:rsidP="004C2648">
            <w:pPr>
              <w:pStyle w:val="1"/>
              <w:spacing w:before="120"/>
              <w:ind w:left="71"/>
              <w:rPr>
                <w:lang w:val="fr-FR"/>
              </w:rPr>
            </w:pPr>
          </w:p>
        </w:tc>
      </w:tr>
      <w:tr w:rsidR="009E5E22" w:rsidRPr="00D53C7C" w14:paraId="34484661" w14:textId="77777777" w:rsidTr="001F756E">
        <w:tc>
          <w:tcPr>
            <w:tcW w:w="5954" w:type="dxa"/>
            <w:tcBorders>
              <w:top w:val="nil"/>
              <w:bottom w:val="nil"/>
            </w:tcBorders>
          </w:tcPr>
          <w:p w14:paraId="2DB38E15" w14:textId="77777777" w:rsidR="009E5E22" w:rsidRPr="00D53C7C" w:rsidRDefault="009E5E22" w:rsidP="00463350">
            <w:pPr>
              <w:pStyle w:val="1"/>
              <w:spacing w:before="120"/>
              <w:ind w:left="0"/>
              <w:rPr>
                <w:lang w:val="fr-FR"/>
              </w:rPr>
            </w:pPr>
            <w:r w:rsidRPr="00D53C7C">
              <w:rPr>
                <w:lang w:val="fr-FR"/>
              </w:rPr>
              <w:t>Réponses :</w:t>
            </w:r>
          </w:p>
        </w:tc>
        <w:tc>
          <w:tcPr>
            <w:tcW w:w="2551" w:type="dxa"/>
            <w:tcBorders>
              <w:top w:val="nil"/>
              <w:bottom w:val="nil"/>
            </w:tcBorders>
          </w:tcPr>
          <w:p w14:paraId="5C5E9A0A" w14:textId="77777777" w:rsidR="009E5E22" w:rsidRPr="00D53C7C" w:rsidRDefault="009E5E22" w:rsidP="004C2648">
            <w:pPr>
              <w:pStyle w:val="1"/>
              <w:spacing w:before="120"/>
              <w:ind w:left="71"/>
              <w:rPr>
                <w:lang w:val="fr-FR"/>
              </w:rPr>
            </w:pPr>
          </w:p>
        </w:tc>
      </w:tr>
      <w:tr w:rsidR="009E5E22" w:rsidRPr="00D53C7C" w14:paraId="5702EF2D" w14:textId="77777777" w:rsidTr="001F756E">
        <w:tc>
          <w:tcPr>
            <w:tcW w:w="5954" w:type="dxa"/>
            <w:tcBorders>
              <w:top w:val="nil"/>
              <w:bottom w:val="nil"/>
            </w:tcBorders>
          </w:tcPr>
          <w:p w14:paraId="53C0BB6C" w14:textId="77777777" w:rsidR="009E5E22" w:rsidRPr="00D53C7C" w:rsidRDefault="009E5E22" w:rsidP="00463350">
            <w:pPr>
              <w:pStyle w:val="1"/>
              <w:spacing w:before="120"/>
              <w:ind w:left="0"/>
              <w:rPr>
                <w:lang w:val="fr-FR"/>
              </w:rPr>
            </w:pPr>
            <w:r w:rsidRPr="00D53C7C">
              <w:rPr>
                <w:lang w:val="fr-FR"/>
              </w:rPr>
              <w:t>Remise des projets :</w:t>
            </w:r>
          </w:p>
        </w:tc>
        <w:tc>
          <w:tcPr>
            <w:tcW w:w="2551" w:type="dxa"/>
            <w:tcBorders>
              <w:top w:val="nil"/>
              <w:bottom w:val="nil"/>
            </w:tcBorders>
          </w:tcPr>
          <w:p w14:paraId="23E30351" w14:textId="77777777" w:rsidR="009E5E22" w:rsidRPr="00D53C7C" w:rsidRDefault="009E5E22" w:rsidP="004C2648">
            <w:pPr>
              <w:pStyle w:val="1"/>
              <w:spacing w:before="120"/>
              <w:ind w:left="71"/>
              <w:rPr>
                <w:lang w:val="fr-FR"/>
              </w:rPr>
            </w:pPr>
          </w:p>
        </w:tc>
      </w:tr>
      <w:tr w:rsidR="009E5E22" w:rsidRPr="00D53C7C" w14:paraId="748EAC8E" w14:textId="77777777" w:rsidTr="001F756E">
        <w:tc>
          <w:tcPr>
            <w:tcW w:w="5954" w:type="dxa"/>
            <w:tcBorders>
              <w:top w:val="nil"/>
              <w:bottom w:val="nil"/>
            </w:tcBorders>
          </w:tcPr>
          <w:p w14:paraId="269E6665" w14:textId="77777777" w:rsidR="009E5E22" w:rsidRPr="00D53C7C" w:rsidRDefault="009E5E22" w:rsidP="00463350">
            <w:pPr>
              <w:pStyle w:val="1"/>
              <w:spacing w:before="120"/>
              <w:ind w:left="0"/>
              <w:rPr>
                <w:lang w:val="fr-FR"/>
              </w:rPr>
            </w:pPr>
            <w:r w:rsidRPr="00D53C7C">
              <w:rPr>
                <w:lang w:val="fr-FR"/>
              </w:rPr>
              <w:t>Remise de la maquette :</w:t>
            </w:r>
          </w:p>
        </w:tc>
        <w:tc>
          <w:tcPr>
            <w:tcW w:w="2551" w:type="dxa"/>
            <w:tcBorders>
              <w:top w:val="nil"/>
              <w:bottom w:val="nil"/>
            </w:tcBorders>
          </w:tcPr>
          <w:p w14:paraId="25CAEA63" w14:textId="77777777" w:rsidR="009E5E22" w:rsidRPr="00D53C7C" w:rsidRDefault="009E5E22" w:rsidP="004C2648">
            <w:pPr>
              <w:pStyle w:val="1"/>
              <w:spacing w:before="120"/>
              <w:ind w:left="71"/>
              <w:rPr>
                <w:lang w:val="fr-FR"/>
              </w:rPr>
            </w:pPr>
          </w:p>
        </w:tc>
      </w:tr>
      <w:tr w:rsidR="009E5E22" w:rsidRPr="00D53C7C" w14:paraId="65CBB66E" w14:textId="77777777" w:rsidTr="001F756E">
        <w:tc>
          <w:tcPr>
            <w:tcW w:w="5954" w:type="dxa"/>
            <w:tcBorders>
              <w:top w:val="nil"/>
              <w:bottom w:val="nil"/>
            </w:tcBorders>
          </w:tcPr>
          <w:p w14:paraId="207EC690" w14:textId="620137F0" w:rsidR="009E5E22" w:rsidRPr="00D53C7C" w:rsidRDefault="009E5E22" w:rsidP="00463350">
            <w:pPr>
              <w:pStyle w:val="1"/>
              <w:spacing w:before="120"/>
              <w:ind w:left="0"/>
              <w:rPr>
                <w:lang w:val="fr-FR"/>
              </w:rPr>
            </w:pPr>
            <w:r w:rsidRPr="00D53C7C">
              <w:rPr>
                <w:lang w:val="fr-FR"/>
              </w:rPr>
              <w:t>Attribution des pri</w:t>
            </w:r>
            <w:r w:rsidR="009957C9">
              <w:rPr>
                <w:lang w:val="fr-FR"/>
              </w:rPr>
              <w:t>x et vernissage de l’exposition :</w:t>
            </w:r>
          </w:p>
        </w:tc>
        <w:tc>
          <w:tcPr>
            <w:tcW w:w="2551" w:type="dxa"/>
            <w:tcBorders>
              <w:top w:val="nil"/>
              <w:bottom w:val="nil"/>
            </w:tcBorders>
          </w:tcPr>
          <w:p w14:paraId="3A944945" w14:textId="77777777" w:rsidR="009E5E22" w:rsidRPr="00D53C7C" w:rsidRDefault="009E5E22" w:rsidP="004C2648">
            <w:pPr>
              <w:pStyle w:val="1"/>
              <w:spacing w:before="120"/>
              <w:ind w:left="71"/>
              <w:rPr>
                <w:lang w:val="fr-FR"/>
              </w:rPr>
            </w:pPr>
          </w:p>
        </w:tc>
      </w:tr>
      <w:tr w:rsidR="009E5E22" w:rsidRPr="00D53C7C" w14:paraId="5E933A8D" w14:textId="77777777" w:rsidTr="001F756E">
        <w:tc>
          <w:tcPr>
            <w:tcW w:w="5954" w:type="dxa"/>
            <w:tcBorders>
              <w:top w:val="nil"/>
              <w:bottom w:val="nil"/>
            </w:tcBorders>
          </w:tcPr>
          <w:p w14:paraId="5322760C" w14:textId="77777777" w:rsidR="009E5E22" w:rsidRPr="00D53C7C" w:rsidRDefault="009E5E22" w:rsidP="00463350">
            <w:pPr>
              <w:pStyle w:val="1"/>
              <w:spacing w:before="120"/>
              <w:ind w:left="0"/>
              <w:rPr>
                <w:lang w:val="fr-FR"/>
              </w:rPr>
            </w:pPr>
            <w:r w:rsidRPr="00D53C7C">
              <w:rPr>
                <w:lang w:val="fr-FR"/>
              </w:rPr>
              <w:t>Exposition des projets :</w:t>
            </w:r>
          </w:p>
        </w:tc>
        <w:tc>
          <w:tcPr>
            <w:tcW w:w="2551" w:type="dxa"/>
            <w:tcBorders>
              <w:top w:val="nil"/>
              <w:bottom w:val="nil"/>
            </w:tcBorders>
          </w:tcPr>
          <w:p w14:paraId="6C178D43" w14:textId="77777777" w:rsidR="009E5E22" w:rsidRPr="00D53C7C" w:rsidRDefault="009E5E22" w:rsidP="004C2648">
            <w:pPr>
              <w:pStyle w:val="1"/>
              <w:spacing w:before="120"/>
              <w:ind w:left="71"/>
              <w:rPr>
                <w:lang w:val="fr-FR"/>
              </w:rPr>
            </w:pPr>
          </w:p>
        </w:tc>
      </w:tr>
      <w:tr w:rsidR="009E5E22" w:rsidRPr="00D53C7C" w14:paraId="4DE3F6E0" w14:textId="77777777" w:rsidTr="001F756E">
        <w:tc>
          <w:tcPr>
            <w:tcW w:w="5954" w:type="dxa"/>
            <w:tcBorders>
              <w:top w:val="nil"/>
              <w:bottom w:val="nil"/>
            </w:tcBorders>
          </w:tcPr>
          <w:p w14:paraId="513A0CC3" w14:textId="30E099EF" w:rsidR="009E5E22" w:rsidRPr="00D53C7C" w:rsidRDefault="009957C9" w:rsidP="00463350">
            <w:pPr>
              <w:pStyle w:val="1"/>
              <w:spacing w:before="120"/>
              <w:ind w:left="0"/>
              <w:rPr>
                <w:lang w:val="fr-FR"/>
              </w:rPr>
            </w:pPr>
            <w:r>
              <w:rPr>
                <w:lang w:val="fr-FR"/>
              </w:rPr>
              <w:t>Retrait des documents :</w:t>
            </w:r>
          </w:p>
        </w:tc>
        <w:tc>
          <w:tcPr>
            <w:tcW w:w="2551" w:type="dxa"/>
            <w:tcBorders>
              <w:top w:val="nil"/>
              <w:bottom w:val="nil"/>
            </w:tcBorders>
          </w:tcPr>
          <w:p w14:paraId="3B087101" w14:textId="77777777" w:rsidR="009E5E22" w:rsidRPr="00D53C7C" w:rsidRDefault="009E5E22" w:rsidP="004C2648">
            <w:pPr>
              <w:pStyle w:val="1"/>
              <w:spacing w:before="120"/>
              <w:ind w:left="71"/>
              <w:rPr>
                <w:lang w:val="fr-FR"/>
              </w:rPr>
            </w:pPr>
          </w:p>
        </w:tc>
      </w:tr>
    </w:tbl>
    <w:p w14:paraId="3D82BC1A" w14:textId="77777777" w:rsidR="009E5E22" w:rsidRDefault="009E5E22" w:rsidP="009E5E22">
      <w:pPr>
        <w:pStyle w:val="1"/>
      </w:pPr>
    </w:p>
    <w:p w14:paraId="5B770B48" w14:textId="77777777" w:rsidR="000D5AE0" w:rsidRDefault="000D5AE0">
      <w:pPr>
        <w:jc w:val="left"/>
      </w:pPr>
      <w:r>
        <w:br w:type="page"/>
      </w:r>
    </w:p>
    <w:p w14:paraId="00F8C132" w14:textId="77777777" w:rsidR="000D5AE0" w:rsidRPr="00217356" w:rsidRDefault="000D5AE0" w:rsidP="00CD61D0">
      <w:pPr>
        <w:pStyle w:val="Titre2"/>
      </w:pPr>
      <w:bookmarkStart w:id="65" w:name="_Toc501634523"/>
      <w:bookmarkStart w:id="66" w:name="_Toc92270077"/>
      <w:r w:rsidRPr="00217356">
        <w:lastRenderedPageBreak/>
        <w:t>Prix et mentions</w:t>
      </w:r>
      <w:bookmarkEnd w:id="65"/>
      <w:bookmarkEnd w:id="66"/>
    </w:p>
    <w:p w14:paraId="62184E30" w14:textId="7DFBD128" w:rsidR="000D5AE0" w:rsidRPr="00217356" w:rsidRDefault="000D5AE0" w:rsidP="000D5AE0">
      <w:pPr>
        <w:pStyle w:val="1"/>
      </w:pPr>
      <w:r w:rsidRPr="00217356">
        <w:t>Conformément à l'a</w:t>
      </w:r>
      <w:r w:rsidR="009957C9">
        <w:t>rt. 17 SIA 142 et à son annexe « </w:t>
      </w:r>
      <w:r w:rsidRPr="00BE1E9F">
        <w:t>Détermination de la somme globale des prix</w:t>
      </w:r>
      <w:r w:rsidR="009957C9">
        <w:t> »</w:t>
      </w:r>
      <w:r w:rsidR="00BE1E9F">
        <w:t xml:space="preserve"> (révision juin 2015)</w:t>
      </w:r>
      <w:r w:rsidRPr="00217356">
        <w:t xml:space="preserve">, la somme globale des prix et mentions éventuelles s'élève à </w:t>
      </w:r>
      <w:r>
        <w:rPr>
          <w:highlight w:val="lightGray"/>
        </w:rPr>
        <w:t>CHF …</w:t>
      </w:r>
      <w:r w:rsidRPr="00217356">
        <w:rPr>
          <w:highlight w:val="lightGray"/>
        </w:rPr>
        <w:t>- HT</w:t>
      </w:r>
      <w:r w:rsidRPr="00217356">
        <w:t>.</w:t>
      </w:r>
    </w:p>
    <w:p w14:paraId="597C7C07" w14:textId="77777777" w:rsidR="000D5AE0" w:rsidRPr="00217356" w:rsidRDefault="000D5AE0" w:rsidP="000D5AE0">
      <w:pPr>
        <w:pStyle w:val="1"/>
      </w:pPr>
      <w:r w:rsidRPr="00217356">
        <w:t>Ce montant a été déterminé d'après les données suivantes :</w:t>
      </w:r>
    </w:p>
    <w:p w14:paraId="17AEEFC3" w14:textId="74A1C15B" w:rsidR="000D5AE0" w:rsidRPr="00D53C7C" w:rsidRDefault="000D5AE0" w:rsidP="000D5AE0">
      <w:pPr>
        <w:pStyle w:val="1-ret"/>
        <w:rPr>
          <w:lang w:val="fr-FR"/>
        </w:rPr>
      </w:pPr>
      <w:r w:rsidRPr="00D53C7C">
        <w:rPr>
          <w:lang w:val="fr-FR"/>
        </w:rPr>
        <w:t>-</w:t>
      </w:r>
      <w:r w:rsidRPr="00D53C7C">
        <w:rPr>
          <w:lang w:val="fr-FR"/>
        </w:rPr>
        <w:tab/>
      </w:r>
      <w:r>
        <w:rPr>
          <w:lang w:val="fr-FR"/>
        </w:rPr>
        <w:t>c</w:t>
      </w:r>
      <w:r w:rsidRPr="00D53C7C">
        <w:rPr>
          <w:lang w:val="fr-FR"/>
        </w:rPr>
        <w:t>oût de l'ouvrage CFC 2+4 (y co</w:t>
      </w:r>
      <w:r w:rsidR="009957C9">
        <w:rPr>
          <w:lang w:val="fr-FR"/>
        </w:rPr>
        <w:t xml:space="preserve">mpris honoraires), TVA exclue : </w:t>
      </w:r>
      <w:r w:rsidRPr="00567385">
        <w:rPr>
          <w:highlight w:val="lightGray"/>
          <w:lang w:val="fr-FR"/>
        </w:rPr>
        <w:t>CHF …</w:t>
      </w:r>
    </w:p>
    <w:p w14:paraId="2D30CFCD" w14:textId="095FF7DA" w:rsidR="000D5AE0" w:rsidRPr="00D53C7C" w:rsidRDefault="000D5AE0" w:rsidP="000D5AE0">
      <w:pPr>
        <w:pStyle w:val="1-ret"/>
        <w:tabs>
          <w:tab w:val="left" w:pos="3261"/>
        </w:tabs>
        <w:rPr>
          <w:lang w:val="fr-FR"/>
        </w:rPr>
      </w:pPr>
      <w:r w:rsidRPr="00D53C7C">
        <w:rPr>
          <w:lang w:val="fr-FR"/>
        </w:rPr>
        <w:t>-</w:t>
      </w:r>
      <w:r w:rsidRPr="00D53C7C">
        <w:rPr>
          <w:lang w:val="fr-FR"/>
        </w:rPr>
        <w:tab/>
        <w:t>catégorie d'ouvrage</w:t>
      </w:r>
      <w:r w:rsidR="009957C9">
        <w:rPr>
          <w:lang w:val="fr-FR"/>
        </w:rPr>
        <w:t> :</w:t>
      </w:r>
      <w:r w:rsidRPr="00D53C7C">
        <w:rPr>
          <w:lang w:val="fr-FR"/>
        </w:rPr>
        <w:tab/>
      </w:r>
      <w:r w:rsidRPr="00567385">
        <w:rPr>
          <w:highlight w:val="lightGray"/>
          <w:lang w:val="fr-FR"/>
        </w:rPr>
        <w:t>…</w:t>
      </w:r>
    </w:p>
    <w:p w14:paraId="44A0BBA5" w14:textId="726A7DBB" w:rsidR="000D5AE0" w:rsidRPr="00D53C7C" w:rsidRDefault="000D5AE0" w:rsidP="000D5AE0">
      <w:pPr>
        <w:pStyle w:val="1-ret"/>
        <w:tabs>
          <w:tab w:val="left" w:pos="3261"/>
        </w:tabs>
        <w:rPr>
          <w:lang w:val="fr-FR"/>
        </w:rPr>
      </w:pPr>
      <w:r w:rsidRPr="00D53C7C">
        <w:rPr>
          <w:lang w:val="fr-FR"/>
        </w:rPr>
        <w:t>-</w:t>
      </w:r>
      <w:r w:rsidRPr="00D53C7C">
        <w:rPr>
          <w:lang w:val="fr-FR"/>
        </w:rPr>
        <w:tab/>
        <w:t>degré de complexité</w:t>
      </w:r>
      <w:r w:rsidR="009957C9">
        <w:rPr>
          <w:lang w:val="fr-FR"/>
        </w:rPr>
        <w:t> :</w:t>
      </w:r>
      <w:r w:rsidRPr="00D53C7C">
        <w:rPr>
          <w:lang w:val="fr-FR"/>
        </w:rPr>
        <w:tab/>
        <w:t xml:space="preserve">n = </w:t>
      </w:r>
      <w:r w:rsidRPr="00567385">
        <w:rPr>
          <w:highlight w:val="lightGray"/>
          <w:lang w:val="fr-FR"/>
        </w:rPr>
        <w:t>…</w:t>
      </w:r>
    </w:p>
    <w:p w14:paraId="654B906A" w14:textId="2146896F" w:rsidR="000D5AE0" w:rsidRPr="00D53C7C" w:rsidRDefault="000D5AE0" w:rsidP="000D5AE0">
      <w:pPr>
        <w:pStyle w:val="1-ret"/>
        <w:tabs>
          <w:tab w:val="left" w:pos="3261"/>
        </w:tabs>
        <w:rPr>
          <w:lang w:val="fr-FR"/>
        </w:rPr>
      </w:pPr>
      <w:r w:rsidRPr="00D53C7C">
        <w:rPr>
          <w:lang w:val="fr-FR"/>
        </w:rPr>
        <w:t>-</w:t>
      </w:r>
      <w:r w:rsidRPr="00D53C7C">
        <w:rPr>
          <w:lang w:val="fr-FR"/>
        </w:rPr>
        <w:tab/>
        <w:t>facteur de correction</w:t>
      </w:r>
      <w:r w:rsidR="009957C9">
        <w:rPr>
          <w:lang w:val="fr-FR"/>
        </w:rPr>
        <w:t> :</w:t>
      </w:r>
      <w:r w:rsidRPr="00D53C7C">
        <w:rPr>
          <w:lang w:val="fr-FR"/>
        </w:rPr>
        <w:tab/>
        <w:t xml:space="preserve">r = </w:t>
      </w:r>
      <w:r w:rsidRPr="00567385">
        <w:rPr>
          <w:highlight w:val="lightGray"/>
          <w:lang w:val="fr-FR"/>
        </w:rPr>
        <w:t>…</w:t>
      </w:r>
    </w:p>
    <w:p w14:paraId="1EF02CCB" w14:textId="2A13231E" w:rsidR="000D5AE0" w:rsidRPr="00D53C7C" w:rsidRDefault="000D5AE0" w:rsidP="000D5AE0">
      <w:pPr>
        <w:pStyle w:val="1-ret"/>
        <w:rPr>
          <w:lang w:val="fr-FR"/>
        </w:rPr>
      </w:pPr>
      <w:r w:rsidRPr="00D53C7C">
        <w:rPr>
          <w:lang w:val="fr-FR"/>
        </w:rPr>
        <w:t>-</w:t>
      </w:r>
      <w:r w:rsidRPr="00D53C7C">
        <w:rPr>
          <w:lang w:val="fr-FR"/>
        </w:rPr>
        <w:tab/>
        <w:t xml:space="preserve">majoration de </w:t>
      </w:r>
      <w:r w:rsidRPr="00567385">
        <w:rPr>
          <w:highlight w:val="lightGray"/>
          <w:lang w:val="fr-FR"/>
        </w:rPr>
        <w:t>…%</w:t>
      </w:r>
      <w:r w:rsidRPr="00D53C7C">
        <w:rPr>
          <w:lang w:val="fr-FR"/>
        </w:rPr>
        <w:t xml:space="preserve"> pour prestation complémentaire (estimation des coûts)</w:t>
      </w:r>
      <w:r w:rsidR="009957C9">
        <w:rPr>
          <w:lang w:val="fr-FR"/>
        </w:rPr>
        <w:t>.</w:t>
      </w:r>
    </w:p>
    <w:p w14:paraId="7EF32C01" w14:textId="77777777" w:rsidR="000D5AE0" w:rsidRPr="00D53C7C" w:rsidRDefault="000D5AE0" w:rsidP="000D5AE0">
      <w:pPr>
        <w:pStyle w:val="1"/>
        <w:rPr>
          <w:lang w:val="fr-FR"/>
        </w:rPr>
      </w:pPr>
      <w:r w:rsidRPr="00D53C7C">
        <w:rPr>
          <w:lang w:val="fr-FR"/>
        </w:rPr>
        <w:t xml:space="preserve">Il sera attribué </w:t>
      </w:r>
      <w:r w:rsidRPr="009B3774">
        <w:rPr>
          <w:highlight w:val="lightGray"/>
          <w:lang w:val="fr-FR"/>
        </w:rPr>
        <w:t>…</w:t>
      </w:r>
      <w:r w:rsidRPr="00D53C7C">
        <w:rPr>
          <w:lang w:val="fr-FR"/>
        </w:rPr>
        <w:t xml:space="preserve"> à </w:t>
      </w:r>
      <w:r w:rsidRPr="009B3774">
        <w:rPr>
          <w:highlight w:val="lightGray"/>
          <w:lang w:val="fr-FR"/>
        </w:rPr>
        <w:t>…</w:t>
      </w:r>
      <w:r w:rsidRPr="00D53C7C">
        <w:rPr>
          <w:lang w:val="fr-FR"/>
        </w:rPr>
        <w:t xml:space="preserve"> prix, </w:t>
      </w:r>
      <w:r>
        <w:rPr>
          <w:lang w:val="fr-FR"/>
        </w:rPr>
        <w:t>y compris</w:t>
      </w:r>
      <w:r w:rsidRPr="00D53C7C">
        <w:rPr>
          <w:lang w:val="fr-FR"/>
        </w:rPr>
        <w:t xml:space="preserve"> d</w:t>
      </w:r>
      <w:r>
        <w:rPr>
          <w:lang w:val="fr-FR"/>
        </w:rPr>
        <w:t xml:space="preserve">’éventuelles mentions. Selon l'art. 17.3 du règlement </w:t>
      </w:r>
      <w:r w:rsidRPr="00D53C7C">
        <w:rPr>
          <w:lang w:val="fr-FR"/>
        </w:rPr>
        <w:t>SIA</w:t>
      </w:r>
      <w:r>
        <w:rPr>
          <w:lang w:val="fr-FR"/>
        </w:rPr>
        <w:t xml:space="preserve"> 142</w:t>
      </w:r>
      <w:r w:rsidRPr="00D53C7C">
        <w:rPr>
          <w:lang w:val="fr-FR"/>
        </w:rPr>
        <w:t xml:space="preserve">, des mentions peuvent être attribuées pour </w:t>
      </w:r>
      <w:r>
        <w:rPr>
          <w:lang w:val="fr-FR"/>
        </w:rPr>
        <w:t>4</w:t>
      </w:r>
      <w:r w:rsidRPr="00D53C7C">
        <w:rPr>
          <w:lang w:val="fr-FR"/>
        </w:rPr>
        <w:t>0% de cette somme au maximum. Les prix seront attribués aux lauréats du concours dont la proposition aura été admise par le jury et dont le dossier sera complet</w:t>
      </w:r>
      <w:r>
        <w:rPr>
          <w:lang w:val="fr-FR"/>
        </w:rPr>
        <w:t>.</w:t>
      </w:r>
    </w:p>
    <w:p w14:paraId="51EC0E69" w14:textId="77777777" w:rsidR="000D5AE0" w:rsidRPr="00D53C7C" w:rsidRDefault="000D5AE0" w:rsidP="000D5AE0">
      <w:pPr>
        <w:pStyle w:val="1"/>
        <w:rPr>
          <w:lang w:val="fr-FR"/>
        </w:rPr>
      </w:pPr>
      <w:r w:rsidRPr="00D53C7C">
        <w:rPr>
          <w:lang w:val="fr-FR"/>
        </w:rPr>
        <w:t xml:space="preserve">Conformément </w:t>
      </w:r>
      <w:r>
        <w:rPr>
          <w:lang w:val="fr-FR"/>
        </w:rPr>
        <w:t>à l'art. 22.3 du règlement</w:t>
      </w:r>
      <w:r w:rsidRPr="00D53C7C">
        <w:rPr>
          <w:lang w:val="fr-FR"/>
        </w:rPr>
        <w:t xml:space="preserve"> SIA 142, le jury peut recommander pour la poursuite des études un projet mentionné, à condition qu’il se trouve placé au 1</w:t>
      </w:r>
      <w:r w:rsidRPr="00D53C7C">
        <w:rPr>
          <w:vertAlign w:val="superscript"/>
          <w:lang w:val="fr-FR"/>
        </w:rPr>
        <w:t>er</w:t>
      </w:r>
      <w:r w:rsidRPr="00D53C7C">
        <w:rPr>
          <w:lang w:val="fr-FR"/>
        </w:rPr>
        <w:t xml:space="preserve"> rang et que la décision du jury soit prise </w:t>
      </w:r>
      <w:r>
        <w:rPr>
          <w:lang w:val="fr-FR"/>
        </w:rPr>
        <w:t>au moins à la majorité des trois quarts des voix et avec l'accord explicite de tous les membres du jury qui représentent le maître de l'ouvrage</w:t>
      </w:r>
      <w:r w:rsidRPr="00D53C7C">
        <w:rPr>
          <w:lang w:val="fr-FR"/>
        </w:rPr>
        <w:t>.</w:t>
      </w:r>
    </w:p>
    <w:p w14:paraId="67F1A949" w14:textId="77777777" w:rsidR="000D5AE0" w:rsidRPr="00D53C7C" w:rsidRDefault="000D5AE0" w:rsidP="000D5AE0">
      <w:pPr>
        <w:pStyle w:val="Titre2"/>
        <w:rPr>
          <w:lang w:val="fr-FR"/>
        </w:rPr>
      </w:pPr>
      <w:bookmarkStart w:id="67" w:name="_Toc501634524"/>
      <w:bookmarkStart w:id="68" w:name="_Toc92270078"/>
      <w:r w:rsidRPr="00D53C7C">
        <w:rPr>
          <w:lang w:val="fr-FR"/>
        </w:rPr>
        <w:t>Propriété des projets</w:t>
      </w:r>
      <w:bookmarkEnd w:id="67"/>
      <w:bookmarkEnd w:id="68"/>
    </w:p>
    <w:p w14:paraId="3CF838E0" w14:textId="4A18DAB2" w:rsidR="000D5AE0" w:rsidRPr="00D53C7C" w:rsidRDefault="000D5AE0" w:rsidP="000D5AE0">
      <w:pPr>
        <w:pStyle w:val="1"/>
        <w:rPr>
          <w:lang w:val="fr-FR"/>
        </w:rPr>
      </w:pPr>
      <w:r w:rsidRPr="00D53C7C">
        <w:rPr>
          <w:lang w:val="fr-FR"/>
        </w:rPr>
        <w:t xml:space="preserve">Les droits d'auteur sur les projets restent propriété des participants. Les documents relatifs aux propositions des concurrents </w:t>
      </w:r>
      <w:r w:rsidR="009957C9">
        <w:rPr>
          <w:lang w:val="fr-FR"/>
        </w:rPr>
        <w:t>primés deviennent propriété du m</w:t>
      </w:r>
      <w:r w:rsidRPr="00D53C7C">
        <w:rPr>
          <w:lang w:val="fr-FR"/>
        </w:rPr>
        <w:t>aître de l'ouvrage.</w:t>
      </w:r>
    </w:p>
    <w:p w14:paraId="19AABDAC" w14:textId="77777777" w:rsidR="000D5AE0" w:rsidRDefault="000D5AE0" w:rsidP="000D5AE0">
      <w:pPr>
        <w:pStyle w:val="1"/>
        <w:rPr>
          <w:lang w:val="fr-FR"/>
        </w:rPr>
      </w:pPr>
      <w:r w:rsidRPr="00D53C7C">
        <w:rPr>
          <w:lang w:val="fr-FR"/>
        </w:rPr>
        <w:t>Les autres projets seront repris par leurs auteurs après l'exposition publique, selon le calendrier du concours</w:t>
      </w:r>
      <w:r>
        <w:rPr>
          <w:lang w:val="fr-FR"/>
        </w:rPr>
        <w:t xml:space="preserve"> (cf. chapitre 2.9)</w:t>
      </w:r>
      <w:r w:rsidRPr="00D53C7C">
        <w:rPr>
          <w:lang w:val="fr-FR"/>
        </w:rPr>
        <w:t>. Passé ce délai, les documents non repris seront détruits.</w:t>
      </w:r>
    </w:p>
    <w:p w14:paraId="463B3039" w14:textId="77777777" w:rsidR="000D5AE0" w:rsidRDefault="000D5AE0" w:rsidP="000D5AE0">
      <w:pPr>
        <w:pStyle w:val="1"/>
        <w:rPr>
          <w:lang w:val="fr-FR"/>
        </w:rPr>
      </w:pPr>
    </w:p>
    <w:p w14:paraId="67B5D225" w14:textId="77777777" w:rsidR="000D5AE0" w:rsidRDefault="000D5AE0">
      <w:pPr>
        <w:jc w:val="left"/>
        <w:rPr>
          <w:b/>
          <w:sz w:val="24"/>
        </w:rPr>
      </w:pPr>
      <w:bookmarkStart w:id="69" w:name="_Toc190073964"/>
      <w:bookmarkStart w:id="70" w:name="_Toc190160794"/>
      <w:bookmarkStart w:id="71" w:name="_Toc190167020"/>
      <w:bookmarkStart w:id="72" w:name="_Toc501634525"/>
      <w:bookmarkEnd w:id="69"/>
      <w:bookmarkEnd w:id="70"/>
      <w:bookmarkEnd w:id="71"/>
      <w:r>
        <w:br w:type="page"/>
      </w:r>
    </w:p>
    <w:p w14:paraId="454BD4AB" w14:textId="77777777" w:rsidR="000D5AE0" w:rsidRPr="00217356" w:rsidRDefault="000D5AE0" w:rsidP="000D5AE0">
      <w:pPr>
        <w:pStyle w:val="Titre2"/>
        <w:tabs>
          <w:tab w:val="left" w:pos="851"/>
        </w:tabs>
      </w:pPr>
      <w:bookmarkStart w:id="73" w:name="_Toc92270079"/>
      <w:r w:rsidRPr="00217356">
        <w:lastRenderedPageBreak/>
        <w:t>Composition du jury</w:t>
      </w:r>
      <w:bookmarkEnd w:id="72"/>
      <w:bookmarkEnd w:id="73"/>
    </w:p>
    <w:p w14:paraId="092A8E4C" w14:textId="77777777" w:rsidR="000D5AE0" w:rsidRPr="00217356" w:rsidRDefault="000D5AE0" w:rsidP="000D5AE0">
      <w:pPr>
        <w:pStyle w:val="1"/>
      </w:pPr>
      <w:r w:rsidRPr="00217356">
        <w:t>Le jury est constitué de :</w:t>
      </w:r>
    </w:p>
    <w:p w14:paraId="40A1BBD9" w14:textId="05071DC1" w:rsidR="000D5AE0" w:rsidRPr="00217356" w:rsidRDefault="00CD61D0" w:rsidP="00123D5A">
      <w:pPr>
        <w:pStyle w:val="1"/>
        <w:ind w:left="4253" w:hanging="3402"/>
        <w:rPr>
          <w:szCs w:val="19"/>
        </w:rPr>
      </w:pPr>
      <w:r>
        <w:t>Président</w:t>
      </w:r>
      <w:r w:rsidR="00193F1A" w:rsidRPr="00193F1A">
        <w:t>·</w:t>
      </w:r>
      <w:r w:rsidR="00193F1A">
        <w:t>e</w:t>
      </w:r>
      <w:r>
        <w:t> :</w:t>
      </w:r>
      <w:r w:rsidR="000D5AE0" w:rsidRPr="00217356">
        <w:tab/>
      </w:r>
    </w:p>
    <w:p w14:paraId="17B03D31" w14:textId="5B687BCD" w:rsidR="000D5AE0" w:rsidRPr="00217356" w:rsidRDefault="00CD61D0" w:rsidP="00123D5A">
      <w:pPr>
        <w:pStyle w:val="1"/>
        <w:ind w:left="4253" w:hanging="3402"/>
        <w:rPr>
          <w:szCs w:val="19"/>
        </w:rPr>
      </w:pPr>
      <w:r>
        <w:rPr>
          <w:szCs w:val="19"/>
        </w:rPr>
        <w:t>Vice-président</w:t>
      </w:r>
      <w:r w:rsidR="00193F1A" w:rsidRPr="00193F1A">
        <w:rPr>
          <w:szCs w:val="19"/>
        </w:rPr>
        <w:t>·</w:t>
      </w:r>
      <w:r w:rsidR="00193F1A">
        <w:rPr>
          <w:szCs w:val="19"/>
        </w:rPr>
        <w:t>e</w:t>
      </w:r>
      <w:r w:rsidR="00193F1A" w:rsidRPr="00193F1A">
        <w:rPr>
          <w:szCs w:val="19"/>
        </w:rPr>
        <w:t>·</w:t>
      </w:r>
      <w:r>
        <w:rPr>
          <w:szCs w:val="19"/>
        </w:rPr>
        <w:t>s :</w:t>
      </w:r>
      <w:r w:rsidR="000D5AE0" w:rsidRPr="00217356">
        <w:rPr>
          <w:szCs w:val="19"/>
        </w:rPr>
        <w:tab/>
      </w:r>
    </w:p>
    <w:p w14:paraId="5F282D9B" w14:textId="77777777" w:rsidR="000D5AE0" w:rsidRPr="00217356" w:rsidRDefault="000D5AE0" w:rsidP="00123D5A">
      <w:pPr>
        <w:pStyle w:val="1"/>
        <w:spacing w:before="120"/>
        <w:ind w:left="4253"/>
      </w:pPr>
    </w:p>
    <w:p w14:paraId="35BA0C47" w14:textId="77777777" w:rsidR="00B1553D" w:rsidRPr="00217356" w:rsidRDefault="00B1553D" w:rsidP="00B1553D">
      <w:pPr>
        <w:pStyle w:val="1"/>
        <w:ind w:left="4253" w:hanging="3402"/>
        <w:rPr>
          <w:szCs w:val="19"/>
        </w:rPr>
      </w:pPr>
      <w:r>
        <w:rPr>
          <w:szCs w:val="19"/>
        </w:rPr>
        <w:t>Membres professionnel</w:t>
      </w:r>
      <w:r w:rsidRPr="00193F1A">
        <w:rPr>
          <w:szCs w:val="19"/>
        </w:rPr>
        <w:t>·</w:t>
      </w:r>
      <w:r>
        <w:rPr>
          <w:szCs w:val="19"/>
        </w:rPr>
        <w:t>le</w:t>
      </w:r>
      <w:r w:rsidRPr="00193F1A">
        <w:rPr>
          <w:szCs w:val="19"/>
        </w:rPr>
        <w:t>·</w:t>
      </w:r>
      <w:r>
        <w:rPr>
          <w:szCs w:val="19"/>
        </w:rPr>
        <w:t>s :</w:t>
      </w:r>
      <w:r w:rsidRPr="00217356">
        <w:rPr>
          <w:szCs w:val="19"/>
        </w:rPr>
        <w:tab/>
      </w:r>
    </w:p>
    <w:p w14:paraId="3D75DCEE" w14:textId="77777777" w:rsidR="00B1553D" w:rsidRPr="00217356" w:rsidRDefault="00B1553D" w:rsidP="00B1553D">
      <w:pPr>
        <w:pStyle w:val="1"/>
        <w:spacing w:before="120"/>
        <w:ind w:left="4253"/>
        <w:rPr>
          <w:szCs w:val="19"/>
        </w:rPr>
      </w:pPr>
    </w:p>
    <w:p w14:paraId="6DA967D5" w14:textId="77777777" w:rsidR="00B1553D" w:rsidRPr="00217356" w:rsidRDefault="00B1553D" w:rsidP="00B1553D">
      <w:pPr>
        <w:pStyle w:val="1"/>
        <w:spacing w:before="120"/>
        <w:ind w:left="4253"/>
        <w:rPr>
          <w:szCs w:val="19"/>
        </w:rPr>
      </w:pPr>
    </w:p>
    <w:p w14:paraId="17013A43" w14:textId="77777777" w:rsidR="00B1553D" w:rsidRPr="00217356" w:rsidRDefault="00B1553D" w:rsidP="00B1553D">
      <w:pPr>
        <w:pStyle w:val="1"/>
        <w:spacing w:before="120"/>
        <w:ind w:left="4253"/>
        <w:rPr>
          <w:szCs w:val="19"/>
        </w:rPr>
      </w:pPr>
    </w:p>
    <w:p w14:paraId="236A84FA" w14:textId="3F4F1DA2" w:rsidR="000D5AE0" w:rsidRPr="00217356" w:rsidRDefault="00CD61D0" w:rsidP="00123D5A">
      <w:pPr>
        <w:pStyle w:val="1"/>
        <w:ind w:left="4253" w:hanging="3402"/>
        <w:rPr>
          <w:szCs w:val="19"/>
        </w:rPr>
      </w:pPr>
      <w:r>
        <w:rPr>
          <w:szCs w:val="19"/>
        </w:rPr>
        <w:t>Membres non professionnel</w:t>
      </w:r>
      <w:r w:rsidR="00193F1A" w:rsidRPr="00193F1A">
        <w:rPr>
          <w:szCs w:val="19"/>
        </w:rPr>
        <w:t>·</w:t>
      </w:r>
      <w:r w:rsidR="00193F1A">
        <w:rPr>
          <w:szCs w:val="19"/>
        </w:rPr>
        <w:t>le</w:t>
      </w:r>
      <w:r w:rsidR="00193F1A" w:rsidRPr="00193F1A">
        <w:rPr>
          <w:szCs w:val="19"/>
        </w:rPr>
        <w:t>·</w:t>
      </w:r>
      <w:r>
        <w:rPr>
          <w:szCs w:val="19"/>
        </w:rPr>
        <w:t>s :</w:t>
      </w:r>
      <w:r w:rsidR="000D5AE0" w:rsidRPr="00217356">
        <w:rPr>
          <w:szCs w:val="19"/>
        </w:rPr>
        <w:tab/>
      </w:r>
    </w:p>
    <w:p w14:paraId="487C335A" w14:textId="77777777" w:rsidR="000D5AE0" w:rsidRPr="00217356" w:rsidRDefault="000D5AE0" w:rsidP="00123D5A">
      <w:pPr>
        <w:pStyle w:val="1"/>
        <w:spacing w:before="120"/>
        <w:ind w:left="4253"/>
        <w:rPr>
          <w:szCs w:val="19"/>
        </w:rPr>
      </w:pPr>
    </w:p>
    <w:p w14:paraId="44791551" w14:textId="77777777" w:rsidR="00B1553D" w:rsidRPr="00217356" w:rsidRDefault="00B1553D" w:rsidP="00B1553D">
      <w:pPr>
        <w:pStyle w:val="1"/>
        <w:ind w:left="4253" w:hanging="3402"/>
        <w:rPr>
          <w:szCs w:val="19"/>
        </w:rPr>
      </w:pPr>
      <w:r>
        <w:rPr>
          <w:szCs w:val="19"/>
        </w:rPr>
        <w:t>Suppléant</w:t>
      </w:r>
      <w:r w:rsidRPr="00123D5A">
        <w:rPr>
          <w:szCs w:val="19"/>
        </w:rPr>
        <w:t>·</w:t>
      </w:r>
      <w:r>
        <w:rPr>
          <w:szCs w:val="19"/>
        </w:rPr>
        <w:t>e</w:t>
      </w:r>
      <w:r w:rsidRPr="00123D5A">
        <w:rPr>
          <w:szCs w:val="19"/>
        </w:rPr>
        <w:t>·</w:t>
      </w:r>
      <w:r>
        <w:rPr>
          <w:szCs w:val="19"/>
        </w:rPr>
        <w:t>s professionnel</w:t>
      </w:r>
      <w:r w:rsidRPr="00193F1A">
        <w:rPr>
          <w:szCs w:val="19"/>
        </w:rPr>
        <w:t>·</w:t>
      </w:r>
      <w:r>
        <w:rPr>
          <w:szCs w:val="19"/>
        </w:rPr>
        <w:t>le</w:t>
      </w:r>
      <w:r w:rsidRPr="00193F1A">
        <w:rPr>
          <w:szCs w:val="19"/>
        </w:rPr>
        <w:t>·</w:t>
      </w:r>
      <w:r>
        <w:rPr>
          <w:szCs w:val="19"/>
        </w:rPr>
        <w:t>s :</w:t>
      </w:r>
      <w:r w:rsidRPr="00217356">
        <w:rPr>
          <w:szCs w:val="19"/>
        </w:rPr>
        <w:tab/>
      </w:r>
    </w:p>
    <w:p w14:paraId="7433ADD9" w14:textId="77777777" w:rsidR="00B1553D" w:rsidRPr="00217356" w:rsidRDefault="00B1553D" w:rsidP="00B1553D">
      <w:pPr>
        <w:pStyle w:val="1"/>
        <w:spacing w:before="120"/>
        <w:ind w:left="4253"/>
        <w:rPr>
          <w:szCs w:val="19"/>
        </w:rPr>
      </w:pPr>
    </w:p>
    <w:p w14:paraId="7DA14D79" w14:textId="77777777" w:rsidR="00B1553D" w:rsidRPr="00217356" w:rsidRDefault="00B1553D" w:rsidP="00B1553D">
      <w:pPr>
        <w:pStyle w:val="1"/>
        <w:spacing w:before="120"/>
        <w:ind w:left="4253"/>
        <w:rPr>
          <w:szCs w:val="19"/>
        </w:rPr>
      </w:pPr>
    </w:p>
    <w:p w14:paraId="30260DAC" w14:textId="77777777" w:rsidR="00B1553D" w:rsidRPr="00217356" w:rsidRDefault="00B1553D" w:rsidP="00B1553D">
      <w:pPr>
        <w:pStyle w:val="1"/>
        <w:spacing w:before="120"/>
        <w:ind w:left="4253"/>
        <w:rPr>
          <w:szCs w:val="19"/>
        </w:rPr>
      </w:pPr>
    </w:p>
    <w:p w14:paraId="4FACED2E" w14:textId="44967EAD" w:rsidR="000D5AE0" w:rsidRPr="00217356" w:rsidRDefault="00CD61D0" w:rsidP="00123D5A">
      <w:pPr>
        <w:pStyle w:val="1"/>
        <w:ind w:left="4253" w:hanging="3402"/>
        <w:rPr>
          <w:szCs w:val="19"/>
        </w:rPr>
      </w:pPr>
      <w:r>
        <w:rPr>
          <w:szCs w:val="19"/>
        </w:rPr>
        <w:t>Suppléant</w:t>
      </w:r>
      <w:r w:rsidR="00123D5A" w:rsidRPr="00123D5A">
        <w:rPr>
          <w:szCs w:val="19"/>
        </w:rPr>
        <w:t>·</w:t>
      </w:r>
      <w:r w:rsidR="00123D5A">
        <w:rPr>
          <w:szCs w:val="19"/>
        </w:rPr>
        <w:t>e</w:t>
      </w:r>
      <w:r w:rsidR="00123D5A" w:rsidRPr="00123D5A">
        <w:rPr>
          <w:szCs w:val="19"/>
        </w:rPr>
        <w:t>·</w:t>
      </w:r>
      <w:r>
        <w:rPr>
          <w:szCs w:val="19"/>
        </w:rPr>
        <w:t xml:space="preserve">s non </w:t>
      </w:r>
      <w:r w:rsidR="00123D5A">
        <w:rPr>
          <w:szCs w:val="19"/>
        </w:rPr>
        <w:t>professionnel</w:t>
      </w:r>
      <w:r w:rsidR="00123D5A" w:rsidRPr="00193F1A">
        <w:rPr>
          <w:szCs w:val="19"/>
        </w:rPr>
        <w:t>·</w:t>
      </w:r>
      <w:r w:rsidR="00123D5A">
        <w:rPr>
          <w:szCs w:val="19"/>
        </w:rPr>
        <w:t>le</w:t>
      </w:r>
      <w:r w:rsidR="00123D5A" w:rsidRPr="00193F1A">
        <w:rPr>
          <w:szCs w:val="19"/>
        </w:rPr>
        <w:t>·</w:t>
      </w:r>
      <w:r w:rsidR="00123D5A">
        <w:rPr>
          <w:szCs w:val="19"/>
        </w:rPr>
        <w:t>s</w:t>
      </w:r>
      <w:r>
        <w:rPr>
          <w:szCs w:val="19"/>
        </w:rPr>
        <w:t> :</w:t>
      </w:r>
      <w:r w:rsidR="000D5AE0" w:rsidRPr="00217356">
        <w:rPr>
          <w:szCs w:val="19"/>
        </w:rPr>
        <w:tab/>
      </w:r>
    </w:p>
    <w:p w14:paraId="3813EF3A" w14:textId="77777777" w:rsidR="000D5AE0" w:rsidRPr="00217356" w:rsidRDefault="000D5AE0" w:rsidP="00123D5A">
      <w:pPr>
        <w:pStyle w:val="1"/>
        <w:spacing w:before="120"/>
        <w:ind w:left="4253"/>
        <w:rPr>
          <w:szCs w:val="19"/>
        </w:rPr>
      </w:pPr>
    </w:p>
    <w:p w14:paraId="1C8FC11F" w14:textId="09445788" w:rsidR="000D5AE0" w:rsidRPr="00217356" w:rsidRDefault="00CD61D0" w:rsidP="00123D5A">
      <w:pPr>
        <w:pStyle w:val="1"/>
        <w:ind w:left="4253" w:hanging="3402"/>
        <w:rPr>
          <w:szCs w:val="19"/>
        </w:rPr>
      </w:pPr>
      <w:r>
        <w:rPr>
          <w:szCs w:val="19"/>
        </w:rPr>
        <w:t>Expert</w:t>
      </w:r>
      <w:r w:rsidR="00123D5A" w:rsidRPr="00123D5A">
        <w:rPr>
          <w:szCs w:val="19"/>
        </w:rPr>
        <w:t>·</w:t>
      </w:r>
      <w:r w:rsidR="00123D5A">
        <w:rPr>
          <w:szCs w:val="19"/>
        </w:rPr>
        <w:t>e</w:t>
      </w:r>
      <w:r w:rsidR="00123D5A" w:rsidRPr="00123D5A">
        <w:rPr>
          <w:szCs w:val="19"/>
        </w:rPr>
        <w:t>·</w:t>
      </w:r>
      <w:r>
        <w:rPr>
          <w:szCs w:val="19"/>
        </w:rPr>
        <w:t>s :</w:t>
      </w:r>
      <w:r w:rsidR="000D5AE0" w:rsidRPr="00217356">
        <w:rPr>
          <w:szCs w:val="19"/>
        </w:rPr>
        <w:tab/>
      </w:r>
    </w:p>
    <w:p w14:paraId="51F08F4A" w14:textId="77777777" w:rsidR="000D5AE0" w:rsidRPr="00217356" w:rsidRDefault="000D5AE0" w:rsidP="00123D5A">
      <w:pPr>
        <w:pStyle w:val="1"/>
        <w:spacing w:before="120"/>
        <w:ind w:left="4253"/>
        <w:rPr>
          <w:szCs w:val="19"/>
        </w:rPr>
      </w:pPr>
    </w:p>
    <w:p w14:paraId="17490570" w14:textId="4CFA2057" w:rsidR="000D5AE0" w:rsidRPr="00217356" w:rsidRDefault="000D5AE0" w:rsidP="000D5AE0">
      <w:pPr>
        <w:pStyle w:val="1"/>
        <w:rPr>
          <w:szCs w:val="19"/>
        </w:rPr>
      </w:pPr>
      <w:r w:rsidRPr="00217356">
        <w:rPr>
          <w:szCs w:val="19"/>
        </w:rPr>
        <w:t>Le jury se réserve le droit de faire appel à d'autres expert</w:t>
      </w:r>
      <w:r w:rsidR="00123D5A" w:rsidRPr="00123D5A">
        <w:rPr>
          <w:szCs w:val="19"/>
        </w:rPr>
        <w:t>·</w:t>
      </w:r>
      <w:r w:rsidR="00123D5A">
        <w:rPr>
          <w:szCs w:val="19"/>
        </w:rPr>
        <w:t>e</w:t>
      </w:r>
      <w:r w:rsidR="00123D5A" w:rsidRPr="00123D5A">
        <w:rPr>
          <w:szCs w:val="19"/>
        </w:rPr>
        <w:t>·</w:t>
      </w:r>
      <w:r w:rsidRPr="00217356">
        <w:rPr>
          <w:szCs w:val="19"/>
        </w:rPr>
        <w:t>s en cas de besoin.</w:t>
      </w:r>
    </w:p>
    <w:p w14:paraId="676259D3" w14:textId="77777777" w:rsidR="00A70185" w:rsidRDefault="00A70185" w:rsidP="009E5E22">
      <w:pPr>
        <w:pStyle w:val="1"/>
      </w:pPr>
    </w:p>
    <w:p w14:paraId="431CE013" w14:textId="77777777" w:rsidR="000D5AE0" w:rsidRDefault="000D5AE0">
      <w:pPr>
        <w:jc w:val="left"/>
      </w:pPr>
      <w:r>
        <w:br w:type="page"/>
      </w:r>
    </w:p>
    <w:p w14:paraId="45CD0C5F" w14:textId="77777777" w:rsidR="000D5AE0" w:rsidRDefault="000D5AE0" w:rsidP="000D5AE0">
      <w:pPr>
        <w:pStyle w:val="Titre2"/>
        <w:tabs>
          <w:tab w:val="left" w:pos="851"/>
        </w:tabs>
        <w:spacing w:before="0"/>
      </w:pPr>
      <w:bookmarkStart w:id="74" w:name="_Toc501634526"/>
      <w:bookmarkStart w:id="75" w:name="_Toc92270080"/>
      <w:r w:rsidRPr="00104BC0">
        <w:lastRenderedPageBreak/>
        <w:t>Documents remis aux participants</w:t>
      </w:r>
      <w:bookmarkEnd w:id="74"/>
      <w:bookmarkEnd w:id="75"/>
    </w:p>
    <w:p w14:paraId="66607FB0" w14:textId="2359FBA5" w:rsidR="000D5AE0" w:rsidRDefault="00CD61D0" w:rsidP="000D5AE0">
      <w:pPr>
        <w:pStyle w:val="1"/>
      </w:pPr>
      <w:r>
        <w:t>Un CD contenant :</w:t>
      </w:r>
    </w:p>
    <w:p w14:paraId="1F0F6159" w14:textId="77777777" w:rsidR="000D5AE0" w:rsidRDefault="000D5AE0" w:rsidP="000D5AE0">
      <w:pPr>
        <w:pStyle w:val="1-ret"/>
        <w:tabs>
          <w:tab w:val="left" w:pos="1134"/>
        </w:tabs>
        <w:ind w:left="2552" w:hanging="1701"/>
      </w:pPr>
      <w:r>
        <w:t>-</w:t>
      </w:r>
      <w:r>
        <w:tab/>
        <w:t>doc. 2.13.1</w:t>
      </w:r>
      <w:r>
        <w:tab/>
        <w:t>Le présent programme du concours.</w:t>
      </w:r>
    </w:p>
    <w:p w14:paraId="2C166814" w14:textId="77777777" w:rsidR="000D5AE0" w:rsidRDefault="000D5AE0" w:rsidP="000D5AE0">
      <w:pPr>
        <w:pStyle w:val="1-ret"/>
        <w:tabs>
          <w:tab w:val="left" w:pos="1134"/>
        </w:tabs>
        <w:ind w:left="2552" w:hanging="1701"/>
      </w:pPr>
      <w:r>
        <w:t>-</w:t>
      </w:r>
      <w:r>
        <w:tab/>
        <w:t>doc. …</w:t>
      </w:r>
      <w:r>
        <w:tab/>
      </w:r>
    </w:p>
    <w:p w14:paraId="72A38B73" w14:textId="77777777" w:rsidR="000D5AE0" w:rsidRDefault="000D5AE0" w:rsidP="000D5AE0">
      <w:pPr>
        <w:pStyle w:val="1-ret"/>
        <w:tabs>
          <w:tab w:val="left" w:pos="1134"/>
        </w:tabs>
        <w:ind w:left="2552" w:hanging="1701"/>
      </w:pPr>
      <w:r>
        <w:t>-</w:t>
      </w:r>
      <w:r>
        <w:tab/>
        <w:t>doc. …</w:t>
      </w:r>
      <w:r>
        <w:tab/>
      </w:r>
    </w:p>
    <w:p w14:paraId="1BEE9E9E" w14:textId="4898D74A" w:rsidR="000D5AE0" w:rsidRDefault="000D5AE0" w:rsidP="000D5AE0">
      <w:pPr>
        <w:pStyle w:val="1"/>
        <w:rPr>
          <w:lang w:val="fr-FR"/>
        </w:rPr>
      </w:pPr>
      <w:r w:rsidRPr="00D53C7C">
        <w:rPr>
          <w:lang w:val="fr-FR"/>
        </w:rPr>
        <w:t>Le fond de maquette au 1/</w:t>
      </w:r>
      <w:r w:rsidRPr="003A5143">
        <w:rPr>
          <w:highlight w:val="lightGray"/>
          <w:lang w:val="fr-FR"/>
        </w:rPr>
        <w:t>500</w:t>
      </w:r>
      <w:r w:rsidRPr="003A5143">
        <w:rPr>
          <w:highlight w:val="lightGray"/>
          <w:vertAlign w:val="superscript"/>
          <w:lang w:val="fr-FR"/>
        </w:rPr>
        <w:t>e</w:t>
      </w:r>
      <w:r w:rsidRPr="00D53C7C">
        <w:rPr>
          <w:lang w:val="fr-FR"/>
        </w:rPr>
        <w:t xml:space="preserve"> pourra être retiré dès le </w:t>
      </w:r>
      <w:r w:rsidR="00123D5A" w:rsidRPr="00123D5A">
        <w:rPr>
          <w:highlight w:val="lightGray"/>
          <w:lang w:val="fr-FR"/>
        </w:rPr>
        <w:t>date</w:t>
      </w:r>
      <w:r w:rsidRPr="00D53C7C">
        <w:rPr>
          <w:lang w:val="fr-FR"/>
        </w:rPr>
        <w:t xml:space="preserve"> au moyen du bon de retrait qui vous est remis avec le CD.</w:t>
      </w:r>
    </w:p>
    <w:p w14:paraId="2C47C5C0" w14:textId="77777777" w:rsidR="000D5AE0" w:rsidRPr="008A0695" w:rsidRDefault="000D5AE0" w:rsidP="000D5AE0">
      <w:pPr>
        <w:pStyle w:val="Titre2"/>
        <w:tabs>
          <w:tab w:val="left" w:pos="851"/>
        </w:tabs>
        <w:rPr>
          <w:lang w:val="fr-FR"/>
        </w:rPr>
      </w:pPr>
      <w:bookmarkStart w:id="76" w:name="_Toc191959692"/>
      <w:bookmarkStart w:id="77" w:name="_Toc191962266"/>
      <w:bookmarkStart w:id="78" w:name="_Toc190073977"/>
      <w:bookmarkStart w:id="79" w:name="_Toc190160807"/>
      <w:bookmarkStart w:id="80" w:name="_Toc190167033"/>
      <w:bookmarkStart w:id="81" w:name="_Toc501634527"/>
      <w:bookmarkStart w:id="82" w:name="_Toc92270081"/>
      <w:bookmarkEnd w:id="76"/>
      <w:bookmarkEnd w:id="77"/>
      <w:bookmarkEnd w:id="78"/>
      <w:bookmarkEnd w:id="79"/>
      <w:bookmarkEnd w:id="80"/>
      <w:r w:rsidRPr="008A0695">
        <w:rPr>
          <w:lang w:val="fr-FR"/>
        </w:rPr>
        <w:t>Critères d'appréciation</w:t>
      </w:r>
      <w:bookmarkEnd w:id="81"/>
      <w:bookmarkEnd w:id="82"/>
    </w:p>
    <w:p w14:paraId="587A32FC" w14:textId="63241B68" w:rsidR="000D5AE0" w:rsidRPr="00104BC0" w:rsidRDefault="000D5AE0" w:rsidP="000D5AE0">
      <w:pPr>
        <w:pStyle w:val="1"/>
      </w:pPr>
      <w:bookmarkStart w:id="83" w:name="_Toc190073982"/>
      <w:bookmarkStart w:id="84" w:name="_Toc190160812"/>
      <w:bookmarkStart w:id="85" w:name="_Toc190167038"/>
      <w:bookmarkStart w:id="86" w:name="_Toc188955151"/>
      <w:bookmarkStart w:id="87" w:name="_Toc188955212"/>
      <w:bookmarkEnd w:id="83"/>
      <w:bookmarkEnd w:id="84"/>
      <w:bookmarkEnd w:id="85"/>
      <w:bookmarkEnd w:id="86"/>
      <w:bookmarkEnd w:id="87"/>
      <w:r w:rsidRPr="00104BC0">
        <w:t>Les propositions seront jugées sur</w:t>
      </w:r>
      <w:r w:rsidR="00CD61D0">
        <w:t xml:space="preserve"> la base des critères suivants :</w:t>
      </w:r>
    </w:p>
    <w:p w14:paraId="6302DE63" w14:textId="77777777" w:rsidR="000D5AE0" w:rsidRPr="00D53C7C" w:rsidRDefault="000D5AE0" w:rsidP="000D5AE0">
      <w:pPr>
        <w:pStyle w:val="1-ret"/>
        <w:rPr>
          <w:lang w:val="fr-FR"/>
        </w:rPr>
      </w:pPr>
      <w:r w:rsidRPr="00D53C7C">
        <w:rPr>
          <w:lang w:val="fr-FR"/>
        </w:rPr>
        <w:t>-</w:t>
      </w:r>
      <w:r w:rsidRPr="00D53C7C">
        <w:rPr>
          <w:lang w:val="fr-FR"/>
        </w:rPr>
        <w:tab/>
      </w:r>
      <w:r w:rsidRPr="00521CB7">
        <w:rPr>
          <w:highlight w:val="lightGray"/>
          <w:lang w:val="fr-FR"/>
        </w:rPr>
        <w:t>…</w:t>
      </w:r>
    </w:p>
    <w:p w14:paraId="001A6AF0" w14:textId="77777777" w:rsidR="000D5AE0" w:rsidRPr="00D53C7C" w:rsidRDefault="000D5AE0" w:rsidP="000D5AE0">
      <w:pPr>
        <w:pStyle w:val="1-ret"/>
        <w:rPr>
          <w:lang w:val="fr-FR"/>
        </w:rPr>
      </w:pPr>
      <w:r w:rsidRPr="00D53C7C">
        <w:rPr>
          <w:lang w:val="fr-FR"/>
        </w:rPr>
        <w:t>-</w:t>
      </w:r>
      <w:r w:rsidRPr="00D53C7C">
        <w:rPr>
          <w:lang w:val="fr-FR"/>
        </w:rPr>
        <w:tab/>
      </w:r>
      <w:r w:rsidRPr="00521CB7">
        <w:rPr>
          <w:highlight w:val="lightGray"/>
          <w:lang w:val="fr-FR"/>
        </w:rPr>
        <w:t>…</w:t>
      </w:r>
    </w:p>
    <w:p w14:paraId="10852D0B" w14:textId="77777777" w:rsidR="000D5AE0" w:rsidRPr="00D53C7C" w:rsidRDefault="000D5AE0" w:rsidP="000D5AE0">
      <w:pPr>
        <w:pStyle w:val="1-ret"/>
        <w:rPr>
          <w:lang w:val="fr-FR"/>
        </w:rPr>
      </w:pPr>
      <w:r w:rsidRPr="00D53C7C">
        <w:rPr>
          <w:lang w:val="fr-FR"/>
        </w:rPr>
        <w:t>-</w:t>
      </w:r>
      <w:r w:rsidRPr="00D53C7C">
        <w:rPr>
          <w:lang w:val="fr-FR"/>
        </w:rPr>
        <w:tab/>
      </w:r>
      <w:r w:rsidRPr="00521CB7">
        <w:rPr>
          <w:highlight w:val="lightGray"/>
          <w:lang w:val="fr-FR"/>
        </w:rPr>
        <w:t>…</w:t>
      </w:r>
    </w:p>
    <w:p w14:paraId="6C94402B" w14:textId="77777777" w:rsidR="000D5AE0" w:rsidRDefault="000D5AE0" w:rsidP="000D5AE0">
      <w:pPr>
        <w:pStyle w:val="1"/>
        <w:rPr>
          <w:lang w:val="fr-FR"/>
        </w:rPr>
      </w:pPr>
      <w:r w:rsidRPr="00D53C7C">
        <w:rPr>
          <w:lang w:val="fr-FR"/>
        </w:rPr>
        <w:t>Cet ensemble de critères n'est pas exhaustif. L'ordre dans lequel ils sont mentionnés ne correspond pas nécessairement à un ordre de priorité.</w:t>
      </w:r>
    </w:p>
    <w:p w14:paraId="0E6EAB28" w14:textId="77777777" w:rsidR="000D5AE0" w:rsidRPr="00104BC0" w:rsidRDefault="000D5AE0" w:rsidP="000D5AE0">
      <w:pPr>
        <w:pStyle w:val="Titre3"/>
      </w:pPr>
      <w:bookmarkStart w:id="88" w:name="_Toc501634528"/>
      <w:bookmarkStart w:id="89" w:name="_Toc92270082"/>
      <w:r w:rsidRPr="00104BC0">
        <w:t>Recommandations du jury du concours</w:t>
      </w:r>
      <w:bookmarkEnd w:id="88"/>
      <w:bookmarkEnd w:id="89"/>
    </w:p>
    <w:p w14:paraId="46A8E8FC" w14:textId="77777777" w:rsidR="000D5AE0" w:rsidRDefault="000D5AE0" w:rsidP="000D5AE0">
      <w:pPr>
        <w:pStyle w:val="1"/>
        <w:rPr>
          <w:lang w:val="fr-FR"/>
        </w:rPr>
      </w:pPr>
      <w:r w:rsidRPr="00D53C7C">
        <w:rPr>
          <w:lang w:val="fr-FR"/>
        </w:rPr>
        <w:t>A l’issue de la procédure, le jury définira ses recommandations pour la poursuite du pro</w:t>
      </w:r>
      <w:r>
        <w:rPr>
          <w:lang w:val="fr-FR"/>
        </w:rPr>
        <w:t>jet à l’intention du</w:t>
      </w:r>
      <w:r w:rsidRPr="00D53C7C">
        <w:rPr>
          <w:lang w:val="fr-FR"/>
        </w:rPr>
        <w:t xml:space="preserve"> </w:t>
      </w:r>
      <w:r>
        <w:rPr>
          <w:lang w:val="fr-FR"/>
        </w:rPr>
        <w:t>m</w:t>
      </w:r>
      <w:r w:rsidRPr="00D53C7C">
        <w:rPr>
          <w:lang w:val="fr-FR"/>
        </w:rPr>
        <w:t>aître de l’ouvrage.</w:t>
      </w:r>
    </w:p>
    <w:p w14:paraId="58FEE203" w14:textId="77777777" w:rsidR="000D5AE0" w:rsidRPr="00104BC0" w:rsidRDefault="000D5AE0" w:rsidP="000D5AE0">
      <w:pPr>
        <w:pStyle w:val="Titre3"/>
      </w:pPr>
      <w:bookmarkStart w:id="90" w:name="_Toc501634529"/>
      <w:bookmarkStart w:id="91" w:name="_Toc92270083"/>
      <w:r w:rsidRPr="00104BC0">
        <w:t>Notifications</w:t>
      </w:r>
      <w:bookmarkEnd w:id="90"/>
      <w:bookmarkEnd w:id="91"/>
    </w:p>
    <w:p w14:paraId="45317E75" w14:textId="77777777" w:rsidR="000D5AE0" w:rsidRDefault="000D5AE0" w:rsidP="000D5AE0">
      <w:pPr>
        <w:pStyle w:val="1"/>
        <w:rPr>
          <w:lang w:val="fr-FR"/>
        </w:rPr>
      </w:pPr>
      <w:r w:rsidRPr="00D53C7C">
        <w:rPr>
          <w:lang w:val="fr-FR"/>
        </w:rPr>
        <w:t>Les candidats seront informés des résultats par courrier.</w:t>
      </w:r>
    </w:p>
    <w:p w14:paraId="16CD2187" w14:textId="77777777" w:rsidR="000D5AE0" w:rsidRPr="00D53C7C" w:rsidRDefault="000D5AE0" w:rsidP="000D5AE0">
      <w:pPr>
        <w:pStyle w:val="Titre2"/>
        <w:tabs>
          <w:tab w:val="left" w:pos="851"/>
        </w:tabs>
        <w:rPr>
          <w:lang w:val="fr-FR"/>
        </w:rPr>
      </w:pPr>
      <w:bookmarkStart w:id="92" w:name="_Toc501634530"/>
      <w:bookmarkStart w:id="93" w:name="_Toc92270084"/>
      <w:r w:rsidRPr="00D53C7C">
        <w:rPr>
          <w:lang w:val="fr-FR"/>
        </w:rPr>
        <w:t>Litiges et recours</w:t>
      </w:r>
      <w:bookmarkEnd w:id="92"/>
      <w:bookmarkEnd w:id="93"/>
    </w:p>
    <w:p w14:paraId="568BF568" w14:textId="77777777" w:rsidR="000D5AE0" w:rsidRDefault="000D5AE0" w:rsidP="000D5AE0">
      <w:pPr>
        <w:pStyle w:val="1"/>
      </w:pPr>
      <w:r w:rsidRPr="00883547">
        <w:t xml:space="preserve">Les décisions du </w:t>
      </w:r>
      <w:r>
        <w:t>m</w:t>
      </w:r>
      <w:r w:rsidRPr="00883547">
        <w:t>aître de l'</w:t>
      </w:r>
      <w:r>
        <w:t>o</w:t>
      </w:r>
      <w:r w:rsidRPr="00883547">
        <w:t xml:space="preserve">uvrage </w:t>
      </w:r>
      <w:r>
        <w:t xml:space="preserve">relatives à la sélection ou à l’attribution du mandat </w:t>
      </w:r>
      <w:r w:rsidRPr="00883547">
        <w:t>peuvent faire l'objet d'un recours auprès de la Cour de droit administratif et public du Tribunal cantonal vaudois. Le recours dûment motivé doit être déposé dans les 10 jours dès la notification.</w:t>
      </w:r>
    </w:p>
    <w:p w14:paraId="52528DEB" w14:textId="77777777" w:rsidR="007F0AD1" w:rsidRDefault="000D5AE0" w:rsidP="007F0AD1">
      <w:pPr>
        <w:pStyle w:val="1"/>
      </w:pPr>
      <w:r>
        <w:t>Les éventuels litiges relatifs au concours peuvent faire l’objet de recours selon le règlement SIA 142 art 28.1</w:t>
      </w:r>
      <w:r w:rsidR="00CA5760">
        <w:t>.</w:t>
      </w:r>
    </w:p>
    <w:p w14:paraId="368AB01D" w14:textId="77777777" w:rsidR="009957C9" w:rsidRDefault="009957C9" w:rsidP="007F0AD1">
      <w:pPr>
        <w:pStyle w:val="1"/>
      </w:pPr>
    </w:p>
    <w:p w14:paraId="441B42DE" w14:textId="77777777" w:rsidR="007F0AD1" w:rsidRDefault="007F0AD1">
      <w:pPr>
        <w:jc w:val="left"/>
      </w:pPr>
      <w:r>
        <w:br w:type="page"/>
      </w:r>
    </w:p>
    <w:p w14:paraId="64E117F6" w14:textId="77777777" w:rsidR="00CA5760" w:rsidRPr="00104BC0" w:rsidRDefault="00CA5760" w:rsidP="00CA5760">
      <w:pPr>
        <w:pStyle w:val="Titre2"/>
        <w:tabs>
          <w:tab w:val="left" w:pos="851"/>
        </w:tabs>
        <w:spacing w:before="0"/>
      </w:pPr>
      <w:bookmarkStart w:id="94" w:name="_Toc501634531"/>
      <w:bookmarkStart w:id="95" w:name="_Toc92270085"/>
      <w:r w:rsidRPr="00104BC0">
        <w:lastRenderedPageBreak/>
        <w:t>Approbation du programme</w:t>
      </w:r>
      <w:bookmarkEnd w:id="94"/>
      <w:bookmarkEnd w:id="95"/>
    </w:p>
    <w:p w14:paraId="2A6125FD" w14:textId="5CB6EE04" w:rsidR="00CA5760" w:rsidRPr="002302A0" w:rsidRDefault="00CA5760" w:rsidP="00CA5760">
      <w:pPr>
        <w:pStyle w:val="1"/>
      </w:pPr>
      <w:r w:rsidRPr="002302A0">
        <w:t xml:space="preserve">Le présent programme est adopté par le jury du concours le </w:t>
      </w:r>
      <w:r w:rsidR="00336D60" w:rsidRPr="00336D60">
        <w:rPr>
          <w:highlight w:val="lightGray"/>
        </w:rPr>
        <w:t>date</w:t>
      </w:r>
      <w:r w:rsidR="00E02294">
        <w:rPr>
          <w:highlight w:val="lightGray"/>
        </w:rPr>
        <w:t> </w:t>
      </w:r>
      <w:r w:rsidR="00E02294">
        <w:t>:</w:t>
      </w:r>
    </w:p>
    <w:p w14:paraId="6BFB2AC8" w14:textId="7CCD15DF" w:rsidR="00CA5760" w:rsidRPr="002302A0" w:rsidRDefault="00CA5760" w:rsidP="00CA5760">
      <w:pPr>
        <w:pStyle w:val="1"/>
        <w:tabs>
          <w:tab w:val="left" w:pos="6521"/>
        </w:tabs>
      </w:pPr>
      <w:r w:rsidRPr="002302A0">
        <w:rPr>
          <w:u w:val="single"/>
        </w:rPr>
        <w:t>Présiden</w:t>
      </w:r>
      <w:r>
        <w:rPr>
          <w:u w:val="single"/>
        </w:rPr>
        <w:t>t</w:t>
      </w:r>
      <w:r w:rsidR="00336D60" w:rsidRPr="00336D60">
        <w:rPr>
          <w:u w:val="single"/>
        </w:rPr>
        <w:t>·</w:t>
      </w:r>
      <w:r>
        <w:rPr>
          <w:u w:val="single"/>
        </w:rPr>
        <w:t>e</w:t>
      </w:r>
      <w:r w:rsidR="00CD61D0" w:rsidRPr="00396110">
        <w:t> :</w:t>
      </w:r>
    </w:p>
    <w:p w14:paraId="1DA52CA0" w14:textId="190080F2" w:rsidR="00CA5760" w:rsidRPr="002302A0" w:rsidRDefault="00CA5760" w:rsidP="00CA5760">
      <w:pPr>
        <w:pStyle w:val="1"/>
        <w:tabs>
          <w:tab w:val="left" w:pos="6521"/>
        </w:tabs>
      </w:pPr>
      <w:r w:rsidRPr="002302A0">
        <w:t>M.</w:t>
      </w:r>
      <w:r w:rsidR="00743C62" w:rsidRPr="00B00519">
        <w:t>·</w:t>
      </w:r>
      <w:r w:rsidR="00336D60">
        <w:t>Mme</w:t>
      </w:r>
      <w:r w:rsidRPr="002302A0">
        <w:t xml:space="preserve"> </w:t>
      </w:r>
      <w:r w:rsidRPr="00336D60">
        <w:rPr>
          <w:highlight w:val="lightGray"/>
        </w:rPr>
        <w:t>(prénom + nom)</w:t>
      </w:r>
      <w:r w:rsidRPr="002302A0">
        <w:tab/>
        <w:t>……………………………</w:t>
      </w:r>
    </w:p>
    <w:p w14:paraId="3970BB2E" w14:textId="77777777" w:rsidR="00E02294" w:rsidRDefault="00E02294" w:rsidP="00E02294">
      <w:pPr>
        <w:pStyle w:val="1"/>
        <w:spacing w:before="0"/>
        <w:ind w:left="3970" w:hanging="3119"/>
        <w:rPr>
          <w:u w:val="single"/>
          <w:lang w:val="fr-FR"/>
        </w:rPr>
      </w:pPr>
    </w:p>
    <w:p w14:paraId="77549C60" w14:textId="5C06C3A2" w:rsidR="00B1553D" w:rsidRDefault="00B1553D" w:rsidP="00CA5760">
      <w:pPr>
        <w:pStyle w:val="1"/>
        <w:ind w:left="3969" w:hanging="3118"/>
        <w:rPr>
          <w:u w:val="single"/>
          <w:lang w:val="fr-FR"/>
        </w:rPr>
      </w:pPr>
      <w:r>
        <w:rPr>
          <w:u w:val="single"/>
          <w:lang w:val="fr-FR"/>
        </w:rPr>
        <w:t>Vice-président·e·s</w:t>
      </w:r>
      <w:r w:rsidRPr="00396110">
        <w:rPr>
          <w:lang w:val="fr-FR"/>
        </w:rPr>
        <w:t> :</w:t>
      </w:r>
    </w:p>
    <w:p w14:paraId="57232165" w14:textId="77777777" w:rsidR="00B1553D" w:rsidRPr="002302A0" w:rsidRDefault="00B1553D" w:rsidP="00B1553D">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0A8C063B" w14:textId="77777777" w:rsidR="00B1553D" w:rsidRPr="00E02294" w:rsidRDefault="00B1553D" w:rsidP="00E02294">
      <w:pPr>
        <w:pStyle w:val="1"/>
        <w:spacing w:before="0"/>
        <w:ind w:left="3970" w:hanging="3119"/>
        <w:rPr>
          <w:u w:val="single"/>
          <w:lang w:val="fr-FR"/>
        </w:rPr>
      </w:pPr>
    </w:p>
    <w:p w14:paraId="76E87840" w14:textId="5BE26ED9" w:rsidR="00CA5760" w:rsidRPr="002302A0" w:rsidRDefault="00065926" w:rsidP="00CA5760">
      <w:pPr>
        <w:pStyle w:val="1"/>
        <w:ind w:left="3969" w:hanging="3118"/>
      </w:pPr>
      <w:r>
        <w:rPr>
          <w:u w:val="single"/>
          <w:lang w:val="fr-FR"/>
        </w:rPr>
        <w:t>Membres professionnel·le·s</w:t>
      </w:r>
      <w:r w:rsidRPr="00396110">
        <w:rPr>
          <w:lang w:val="fr-FR"/>
        </w:rPr>
        <w:t> :</w:t>
      </w:r>
    </w:p>
    <w:p w14:paraId="3CC5AA9F"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062F6BC9"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1004BF45"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212A799C"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2ED4187A" w14:textId="77777777" w:rsidR="00CA5760" w:rsidRPr="00E02294" w:rsidRDefault="00CA5760" w:rsidP="00E02294">
      <w:pPr>
        <w:pStyle w:val="1"/>
        <w:spacing w:before="0"/>
        <w:ind w:left="3970" w:hanging="3119"/>
        <w:rPr>
          <w:u w:val="single"/>
          <w:lang w:val="fr-FR"/>
        </w:rPr>
      </w:pPr>
    </w:p>
    <w:p w14:paraId="7F01C667" w14:textId="3A11C665" w:rsidR="00065926" w:rsidRPr="002302A0" w:rsidRDefault="00065926" w:rsidP="00CA5760">
      <w:pPr>
        <w:pStyle w:val="1"/>
        <w:tabs>
          <w:tab w:val="left" w:pos="6521"/>
        </w:tabs>
      </w:pPr>
      <w:r w:rsidRPr="000257C2">
        <w:rPr>
          <w:u w:val="single"/>
        </w:rPr>
        <w:t>Membres non professionnel·le·s</w:t>
      </w:r>
      <w:r>
        <w:t> :</w:t>
      </w:r>
    </w:p>
    <w:p w14:paraId="2E2DFB22"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3508150E" w14:textId="77777777" w:rsidR="00065926" w:rsidRPr="002302A0" w:rsidRDefault="00065926" w:rsidP="00065926">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1CC166C7" w14:textId="77777777" w:rsidR="00CA5760" w:rsidRPr="00E02294" w:rsidRDefault="00CA5760" w:rsidP="00E02294">
      <w:pPr>
        <w:pStyle w:val="1"/>
        <w:spacing w:before="0"/>
        <w:ind w:left="3970" w:hanging="3119"/>
        <w:rPr>
          <w:u w:val="single"/>
          <w:lang w:val="fr-FR"/>
        </w:rPr>
      </w:pPr>
    </w:p>
    <w:p w14:paraId="5089701D" w14:textId="6B334073" w:rsidR="00396110" w:rsidRDefault="00396110" w:rsidP="00CA5760">
      <w:pPr>
        <w:pStyle w:val="1"/>
        <w:tabs>
          <w:tab w:val="left" w:pos="6521"/>
        </w:tabs>
        <w:spacing w:before="120"/>
        <w:rPr>
          <w:u w:val="single"/>
        </w:rPr>
      </w:pPr>
      <w:r w:rsidRPr="00396110">
        <w:rPr>
          <w:u w:val="single"/>
        </w:rPr>
        <w:t>Suppléant·e·s professionnel·le·s</w:t>
      </w:r>
      <w:r w:rsidRPr="00396110">
        <w:t> :</w:t>
      </w:r>
    </w:p>
    <w:p w14:paraId="4BEBE44B" w14:textId="77777777" w:rsidR="00396110" w:rsidRPr="002302A0" w:rsidRDefault="00396110" w:rsidP="00396110">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33A1FF04" w14:textId="77777777" w:rsidR="00396110" w:rsidRPr="002302A0" w:rsidRDefault="00396110" w:rsidP="00396110">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106D58F8" w14:textId="77777777" w:rsidR="00396110" w:rsidRPr="00E02294" w:rsidRDefault="00396110" w:rsidP="00E02294">
      <w:pPr>
        <w:pStyle w:val="1"/>
        <w:spacing w:before="0"/>
        <w:ind w:left="3970" w:hanging="3119"/>
        <w:rPr>
          <w:u w:val="single"/>
          <w:lang w:val="fr-FR"/>
        </w:rPr>
      </w:pPr>
    </w:p>
    <w:p w14:paraId="17AD654A" w14:textId="4C9459E5" w:rsidR="00CA5760" w:rsidRPr="002302A0" w:rsidRDefault="00CA5760" w:rsidP="00CA5760">
      <w:pPr>
        <w:pStyle w:val="1"/>
        <w:ind w:left="3969" w:hanging="3118"/>
        <w:rPr>
          <w:lang w:val="fr-FR"/>
        </w:rPr>
      </w:pPr>
      <w:r w:rsidRPr="002302A0">
        <w:rPr>
          <w:u w:val="single"/>
          <w:lang w:val="fr-FR"/>
        </w:rPr>
        <w:t>Suppléant</w:t>
      </w:r>
      <w:r>
        <w:rPr>
          <w:u w:val="single"/>
          <w:lang w:val="fr-FR"/>
        </w:rPr>
        <w:t>-e-</w:t>
      </w:r>
      <w:r w:rsidRPr="002302A0">
        <w:rPr>
          <w:u w:val="single"/>
          <w:lang w:val="fr-FR"/>
        </w:rPr>
        <w:t xml:space="preserve">s </w:t>
      </w:r>
      <w:r w:rsidR="000257C2" w:rsidRPr="000257C2">
        <w:rPr>
          <w:u w:val="single"/>
          <w:lang w:val="fr-FR"/>
        </w:rPr>
        <w:t xml:space="preserve">non </w:t>
      </w:r>
      <w:r w:rsidRPr="002302A0">
        <w:rPr>
          <w:u w:val="single"/>
          <w:lang w:val="fr-FR"/>
        </w:rPr>
        <w:t>professionnel</w:t>
      </w:r>
      <w:r>
        <w:rPr>
          <w:u w:val="single"/>
          <w:lang w:val="fr-FR"/>
        </w:rPr>
        <w:t>-le-</w:t>
      </w:r>
      <w:r w:rsidRPr="002302A0">
        <w:rPr>
          <w:u w:val="single"/>
          <w:lang w:val="fr-FR"/>
        </w:rPr>
        <w:t>s</w:t>
      </w:r>
      <w:r w:rsidR="00396110" w:rsidRPr="00396110">
        <w:rPr>
          <w:lang w:val="fr-FR"/>
        </w:rPr>
        <w:t> :</w:t>
      </w:r>
    </w:p>
    <w:p w14:paraId="13280DED" w14:textId="77777777" w:rsidR="00396110" w:rsidRPr="002302A0" w:rsidRDefault="00396110" w:rsidP="00396110">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72E8ADA4" w14:textId="77777777" w:rsidR="00CA5760" w:rsidRPr="00E02294" w:rsidRDefault="00CA5760" w:rsidP="00E02294">
      <w:pPr>
        <w:pStyle w:val="1"/>
        <w:spacing w:before="0"/>
        <w:ind w:left="3970" w:hanging="3119"/>
        <w:rPr>
          <w:u w:val="single"/>
          <w:lang w:val="fr-FR"/>
        </w:rPr>
      </w:pPr>
    </w:p>
    <w:p w14:paraId="0D41D3FC" w14:textId="77CAFEC5" w:rsidR="00396110" w:rsidRDefault="00396110" w:rsidP="00396110">
      <w:pPr>
        <w:pStyle w:val="1"/>
        <w:tabs>
          <w:tab w:val="left" w:pos="6521"/>
        </w:tabs>
        <w:rPr>
          <w:u w:val="single"/>
          <w:lang w:val="fr-FR"/>
        </w:rPr>
      </w:pPr>
      <w:r>
        <w:rPr>
          <w:u w:val="single"/>
          <w:lang w:val="fr-FR"/>
        </w:rPr>
        <w:t>Expert·e·s</w:t>
      </w:r>
      <w:r w:rsidRPr="00396110">
        <w:rPr>
          <w:lang w:val="fr-FR"/>
        </w:rPr>
        <w:t> :</w:t>
      </w:r>
    </w:p>
    <w:p w14:paraId="1B1634BD" w14:textId="316E207F" w:rsidR="00396110" w:rsidRPr="002302A0" w:rsidRDefault="00396110" w:rsidP="00396110">
      <w:pPr>
        <w:pStyle w:val="1"/>
        <w:tabs>
          <w:tab w:val="left" w:pos="6521"/>
        </w:tabs>
      </w:pPr>
      <w:r w:rsidRPr="002302A0">
        <w:t>M.</w:t>
      </w:r>
      <w:r w:rsidRPr="00B00519">
        <w:t>·</w:t>
      </w:r>
      <w:r>
        <w:t>Mme</w:t>
      </w:r>
      <w:r w:rsidRPr="002302A0">
        <w:t xml:space="preserve"> </w:t>
      </w:r>
      <w:r w:rsidRPr="00336D60">
        <w:rPr>
          <w:highlight w:val="lightGray"/>
        </w:rPr>
        <w:t>(prénom + nom)</w:t>
      </w:r>
      <w:r w:rsidRPr="002302A0">
        <w:tab/>
        <w:t>……………………………</w:t>
      </w:r>
    </w:p>
    <w:p w14:paraId="609483F6" w14:textId="77777777" w:rsidR="00CA5760" w:rsidRPr="00E02294" w:rsidRDefault="00CA5760" w:rsidP="00E02294">
      <w:pPr>
        <w:pStyle w:val="1"/>
        <w:spacing w:before="0"/>
        <w:ind w:left="3970" w:hanging="3119"/>
        <w:rPr>
          <w:u w:val="single"/>
          <w:lang w:val="fr-FR"/>
        </w:rPr>
      </w:pPr>
    </w:p>
    <w:p w14:paraId="6126D1A3" w14:textId="0142E0B3" w:rsidR="00CA5760" w:rsidRPr="00104BC0" w:rsidRDefault="00CA5760" w:rsidP="00CA5760">
      <w:pPr>
        <w:pStyle w:val="1"/>
        <w:tabs>
          <w:tab w:val="left" w:pos="6521"/>
          <w:tab w:val="left" w:pos="7513"/>
        </w:tabs>
      </w:pPr>
      <w:r w:rsidRPr="00104BC0">
        <w:rPr>
          <w:b/>
        </w:rPr>
        <w:t>COMMISSION SIA 142</w:t>
      </w:r>
      <w:r w:rsidRPr="00104BC0">
        <w:tab/>
        <w:t>Date : le</w:t>
      </w:r>
      <w:r w:rsidRPr="00104BC0">
        <w:tab/>
      </w:r>
      <w:r w:rsidR="00743C62" w:rsidRPr="00743C62">
        <w:rPr>
          <w:highlight w:val="lightGray"/>
        </w:rPr>
        <w:t>date</w:t>
      </w:r>
    </w:p>
    <w:p w14:paraId="294542E4" w14:textId="77777777" w:rsidR="00CA5760" w:rsidRPr="00104BC0" w:rsidRDefault="00CA5760" w:rsidP="00CA5760">
      <w:pPr>
        <w:pStyle w:val="1"/>
      </w:pPr>
      <w:smartTag w:uri="urn:schemas-microsoft-com:office:smarttags" w:element="PersonName">
        <w:smartTagPr>
          <w:attr w:name="ProductID" w:val="La Commission"/>
        </w:smartTagPr>
        <w:r w:rsidRPr="00104BC0">
          <w:t>La Commission</w:t>
        </w:r>
      </w:smartTag>
      <w:r w:rsidRPr="00104BC0">
        <w:t xml:space="preserve"> des concours d'architecture et d'ingénierie de la SIA certifie que le présent programme est conforme au Règlement SIA 142, édition </w:t>
      </w:r>
      <w:r>
        <w:t>2009</w:t>
      </w:r>
      <w:r w:rsidRPr="00104BC0">
        <w:t>.</w:t>
      </w:r>
    </w:p>
    <w:p w14:paraId="4D62A13B" w14:textId="77777777" w:rsidR="00E02294" w:rsidRDefault="00CA5760" w:rsidP="00E02294">
      <w:pPr>
        <w:pStyle w:val="1"/>
        <w:tabs>
          <w:tab w:val="left" w:pos="6521"/>
        </w:tabs>
      </w:pPr>
      <w:r w:rsidRPr="00104BC0">
        <w:t xml:space="preserve">Pour </w:t>
      </w:r>
      <w:smartTag w:uri="urn:schemas-microsoft-com:office:smarttags" w:element="PersonName">
        <w:smartTagPr>
          <w:attr w:name="ProductID" w:val="la Commission SIA"/>
        </w:smartTagPr>
        <w:r w:rsidRPr="00104BC0">
          <w:t>la Commission SIA</w:t>
        </w:r>
      </w:smartTag>
      <w:r w:rsidRPr="00104BC0">
        <w:t xml:space="preserve"> 142 :</w:t>
      </w:r>
      <w:r w:rsidRPr="00104BC0">
        <w:tab/>
      </w:r>
      <w:r w:rsidRPr="00104BC0">
        <w:rPr>
          <w:highlight w:val="lightGray"/>
        </w:rPr>
        <w:t>Prénom, nom et signature</w:t>
      </w:r>
      <w:bookmarkStart w:id="96" w:name="_Toc501634532"/>
    </w:p>
    <w:p w14:paraId="3B80A838" w14:textId="5BD04413" w:rsidR="00CA5760" w:rsidRPr="00E02294" w:rsidRDefault="00CA5760" w:rsidP="00E02294">
      <w:pPr>
        <w:pStyle w:val="1"/>
        <w:tabs>
          <w:tab w:val="left" w:pos="6521"/>
        </w:tabs>
      </w:pPr>
      <w:r>
        <w:rPr>
          <w:rFonts w:eastAsia="Dotum"/>
        </w:rPr>
        <w:br w:type="page"/>
      </w:r>
    </w:p>
    <w:p w14:paraId="51C23805" w14:textId="77777777" w:rsidR="00CA5760" w:rsidRPr="00804F8D" w:rsidRDefault="00CA5760" w:rsidP="00CA5760">
      <w:pPr>
        <w:pStyle w:val="Titre1"/>
        <w:tabs>
          <w:tab w:val="left" w:pos="851"/>
        </w:tabs>
        <w:spacing w:before="0"/>
        <w:rPr>
          <w:rFonts w:eastAsia="Dotum"/>
        </w:rPr>
      </w:pPr>
      <w:bookmarkStart w:id="97" w:name="_Toc92270086"/>
      <w:r w:rsidRPr="00804F8D">
        <w:rPr>
          <w:rFonts w:eastAsia="Dotum"/>
        </w:rPr>
        <w:lastRenderedPageBreak/>
        <w:t>Cahier des charges - Programme</w:t>
      </w:r>
      <w:bookmarkEnd w:id="96"/>
      <w:bookmarkEnd w:id="97"/>
    </w:p>
    <w:p w14:paraId="22EC0331" w14:textId="77777777" w:rsidR="00CA5760" w:rsidRPr="00804F8D" w:rsidRDefault="00CA5760" w:rsidP="00CA5760">
      <w:pPr>
        <w:pStyle w:val="Titre2"/>
        <w:tabs>
          <w:tab w:val="left" w:pos="851"/>
        </w:tabs>
      </w:pPr>
      <w:bookmarkStart w:id="98" w:name="_Toc501634533"/>
      <w:bookmarkStart w:id="99" w:name="_Toc92270087"/>
      <w:r>
        <w:t>C</w:t>
      </w:r>
      <w:r w:rsidRPr="00804F8D">
        <w:t>o</w:t>
      </w:r>
      <w:r>
        <w:t>nditions, p</w:t>
      </w:r>
      <w:r w:rsidRPr="00804F8D">
        <w:t>rescriptions, normes</w:t>
      </w:r>
      <w:bookmarkEnd w:id="98"/>
      <w:bookmarkEnd w:id="99"/>
    </w:p>
    <w:p w14:paraId="53432D71" w14:textId="45F5C993" w:rsidR="00CA5760" w:rsidRPr="00D53C7C" w:rsidRDefault="00CA5760" w:rsidP="00CA5760">
      <w:pPr>
        <w:pStyle w:val="1"/>
        <w:rPr>
          <w:lang w:val="fr-FR"/>
        </w:rPr>
      </w:pPr>
      <w:r w:rsidRPr="00D53C7C">
        <w:rPr>
          <w:lang w:val="fr-FR"/>
        </w:rPr>
        <w:t>La présente procédure se réfère aux prescriptions officielles suivantes</w:t>
      </w:r>
      <w:r w:rsidR="00743C62">
        <w:rPr>
          <w:lang w:val="fr-FR"/>
        </w:rPr>
        <w:t> :</w:t>
      </w:r>
    </w:p>
    <w:p w14:paraId="53331C32" w14:textId="77777777" w:rsidR="00CA5760" w:rsidRPr="00D53C7C" w:rsidRDefault="00CA5760" w:rsidP="00CA5760">
      <w:pPr>
        <w:pStyle w:val="1"/>
        <w:rPr>
          <w:u w:val="single"/>
          <w:lang w:val="fr-FR"/>
        </w:rPr>
      </w:pPr>
      <w:r w:rsidRPr="00D53C7C">
        <w:rPr>
          <w:u w:val="single"/>
          <w:lang w:val="fr-FR"/>
        </w:rPr>
        <w:t>Prescriptions fédérales</w:t>
      </w:r>
    </w:p>
    <w:p w14:paraId="6ACD8354" w14:textId="77777777" w:rsidR="00CA5760" w:rsidRDefault="00CA5760" w:rsidP="00CA5760">
      <w:pPr>
        <w:pStyle w:val="1-ret"/>
        <w:rPr>
          <w:lang w:val="fr-FR"/>
        </w:rPr>
      </w:pPr>
      <w:r w:rsidRPr="00D53C7C">
        <w:rPr>
          <w:lang w:val="fr-FR"/>
        </w:rPr>
        <w:t>-</w:t>
      </w:r>
      <w:r w:rsidRPr="00D53C7C">
        <w:rPr>
          <w:lang w:val="fr-FR"/>
        </w:rPr>
        <w:tab/>
      </w:r>
    </w:p>
    <w:p w14:paraId="69340D32" w14:textId="77777777" w:rsidR="00CA5760" w:rsidRPr="00D53C7C" w:rsidRDefault="00CA5760" w:rsidP="00CA5760">
      <w:pPr>
        <w:pStyle w:val="1-ret"/>
        <w:rPr>
          <w:lang w:val="fr-FR"/>
        </w:rPr>
      </w:pPr>
    </w:p>
    <w:p w14:paraId="0CEB35B9" w14:textId="77777777" w:rsidR="00CA5760" w:rsidRDefault="00CA5760" w:rsidP="00CA5760">
      <w:pPr>
        <w:pStyle w:val="1"/>
        <w:rPr>
          <w:u w:val="single"/>
          <w:lang w:val="fr-FR"/>
        </w:rPr>
      </w:pPr>
      <w:r w:rsidRPr="00D53C7C">
        <w:rPr>
          <w:u w:val="single"/>
          <w:lang w:val="fr-FR"/>
        </w:rPr>
        <w:t>Prescriptions cantonales et communales</w:t>
      </w:r>
    </w:p>
    <w:p w14:paraId="3678A5AB" w14:textId="77777777" w:rsidR="00CA5760" w:rsidRDefault="00CA5760" w:rsidP="00CA5760">
      <w:pPr>
        <w:pStyle w:val="1-ret"/>
        <w:rPr>
          <w:lang w:val="fr-FR"/>
        </w:rPr>
      </w:pPr>
      <w:r w:rsidRPr="00D53C7C">
        <w:rPr>
          <w:lang w:val="fr-FR"/>
        </w:rPr>
        <w:t>-</w:t>
      </w:r>
      <w:r w:rsidRPr="00D53C7C">
        <w:rPr>
          <w:lang w:val="fr-FR"/>
        </w:rPr>
        <w:tab/>
      </w:r>
    </w:p>
    <w:p w14:paraId="4D785215" w14:textId="77777777" w:rsidR="00CA5760" w:rsidRPr="00D53C7C" w:rsidRDefault="00CA5760" w:rsidP="00CA5760">
      <w:pPr>
        <w:pStyle w:val="1-ret"/>
        <w:rPr>
          <w:u w:val="single"/>
          <w:lang w:val="fr-FR"/>
        </w:rPr>
      </w:pPr>
    </w:p>
    <w:p w14:paraId="1BF1DBFA" w14:textId="77777777" w:rsidR="00CA5760" w:rsidRPr="00D53C7C" w:rsidRDefault="00CA5760" w:rsidP="00CA5760">
      <w:pPr>
        <w:pStyle w:val="1"/>
        <w:rPr>
          <w:u w:val="single"/>
          <w:lang w:val="fr-FR"/>
        </w:rPr>
      </w:pPr>
      <w:r w:rsidRPr="00D53C7C">
        <w:rPr>
          <w:u w:val="single"/>
          <w:lang w:val="fr-FR"/>
        </w:rPr>
        <w:t>Normes techniques</w:t>
      </w:r>
    </w:p>
    <w:p w14:paraId="2890D253" w14:textId="77777777" w:rsidR="00CA5760" w:rsidRPr="00D53C7C" w:rsidRDefault="00CA5760" w:rsidP="00CA5760">
      <w:pPr>
        <w:pStyle w:val="1-ret"/>
        <w:rPr>
          <w:lang w:val="fr-FR"/>
        </w:rPr>
      </w:pPr>
      <w:r w:rsidRPr="00D53C7C">
        <w:rPr>
          <w:lang w:val="fr-FR"/>
        </w:rPr>
        <w:t>-</w:t>
      </w:r>
      <w:r w:rsidRPr="00D53C7C">
        <w:rPr>
          <w:lang w:val="fr-FR"/>
        </w:rPr>
        <w:tab/>
      </w:r>
    </w:p>
    <w:p w14:paraId="56E17F16" w14:textId="77777777" w:rsidR="00CA5760" w:rsidRPr="00D53C7C" w:rsidRDefault="00CA5760" w:rsidP="00CA5760">
      <w:pPr>
        <w:pStyle w:val="1"/>
        <w:rPr>
          <w:lang w:val="fr-FR"/>
        </w:rPr>
      </w:pPr>
    </w:p>
    <w:p w14:paraId="23D54D07" w14:textId="77777777" w:rsidR="00CA5760" w:rsidRDefault="00CA5760" w:rsidP="00CA5760">
      <w:pPr>
        <w:pStyle w:val="1"/>
        <w:jc w:val="center"/>
        <w:rPr>
          <w:lang w:val="fr-FR"/>
        </w:rPr>
      </w:pPr>
      <w:r>
        <w:rPr>
          <w:lang w:val="fr-FR"/>
        </w:rPr>
        <w:t>________________</w:t>
      </w:r>
    </w:p>
    <w:p w14:paraId="667E9B1D" w14:textId="642072A8" w:rsidR="00CA5760" w:rsidRDefault="00CA5760" w:rsidP="001F756E">
      <w:pPr>
        <w:pStyle w:val="1"/>
      </w:pPr>
    </w:p>
    <w:p w14:paraId="4BDB7212" w14:textId="77777777" w:rsidR="001F756E" w:rsidRPr="001F756E" w:rsidRDefault="001F756E" w:rsidP="001F756E">
      <w:pPr>
        <w:pStyle w:val="1"/>
      </w:pPr>
    </w:p>
    <w:sectPr w:rsidR="001F756E" w:rsidRPr="001F756E" w:rsidSect="00DD32D3">
      <w:headerReference w:type="even" r:id="rId25"/>
      <w:headerReference w:type="default" r:id="rId26"/>
      <w:footerReference w:type="default" r:id="rId27"/>
      <w:headerReference w:type="first" r:id="rId28"/>
      <w:pgSz w:w="11906" w:h="16838" w:code="9"/>
      <w:pgMar w:top="2268" w:right="907" w:bottom="1247" w:left="1814" w:header="737"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agliesi David" w:date="2021-07-22T11:42:00Z" w:initials="CD">
    <w:p w14:paraId="70E962A3" w14:textId="7B3EDF95" w:rsidR="005472E8" w:rsidRDefault="005472E8">
      <w:pPr>
        <w:pStyle w:val="Commentaire"/>
      </w:pPr>
      <w:r>
        <w:rPr>
          <w:rStyle w:val="Marquedecommentaire"/>
        </w:rPr>
        <w:annotationRef/>
      </w:r>
      <w:r w:rsidRPr="00114960">
        <w:t>Considérations générales sur le projet</w:t>
      </w:r>
    </w:p>
  </w:comment>
  <w:comment w:id="5" w:author="Cagliesi David" w:date="2021-07-22T11:42:00Z" w:initials="CD">
    <w:p w14:paraId="36146126" w14:textId="07059D1C" w:rsidR="005472E8" w:rsidRDefault="005472E8">
      <w:pPr>
        <w:pStyle w:val="Commentaire"/>
      </w:pPr>
      <w:r>
        <w:rPr>
          <w:rStyle w:val="Marquedecommentaire"/>
        </w:rPr>
        <w:annotationRef/>
      </w:r>
      <w:r w:rsidRPr="00114960">
        <w:t>Bref exposé</w:t>
      </w:r>
      <w:r>
        <w:t xml:space="preserve"> sur la situation géographique </w:t>
      </w:r>
      <w:r w:rsidRPr="00114960">
        <w:t>si nécessaire (</w:t>
      </w:r>
      <w:r>
        <w:t xml:space="preserve">notamment </w:t>
      </w:r>
      <w:r w:rsidRPr="00114960">
        <w:t>si le concours est soumis au droit international)</w:t>
      </w:r>
    </w:p>
  </w:comment>
  <w:comment w:id="14" w:author="Cagliesi David" w:date="2021-07-22T11:43:00Z" w:initials="CD">
    <w:p w14:paraId="32E4EC0C" w14:textId="4824BDC4" w:rsidR="005472E8" w:rsidRDefault="005472E8">
      <w:pPr>
        <w:pStyle w:val="Commentaire"/>
      </w:pPr>
      <w:r>
        <w:rPr>
          <w:rStyle w:val="Marquedecommentaire"/>
        </w:rPr>
        <w:annotationRef/>
      </w:r>
      <w:r w:rsidRPr="00114960">
        <w:t>Description de la zone d’intervention du concours</w:t>
      </w:r>
    </w:p>
  </w:comment>
  <w:comment w:id="17" w:author="Cagliesi David" w:date="2021-07-22T11:44:00Z" w:initials="CD">
    <w:p w14:paraId="237DBB2F" w14:textId="2712353E" w:rsidR="005472E8" w:rsidRDefault="005472E8">
      <w:pPr>
        <w:pStyle w:val="Commentaire"/>
      </w:pPr>
      <w:r>
        <w:rPr>
          <w:rStyle w:val="Marquedecommentaire"/>
        </w:rPr>
        <w:annotationRef/>
      </w:r>
      <w:r w:rsidRPr="00114960">
        <w:t xml:space="preserve">Déclaration d'intention du maître de l'ouvrage relative à la suite </w:t>
      </w:r>
      <w:r>
        <w:t xml:space="preserve">qu'il entend donner au concours, </w:t>
      </w:r>
      <w:r w:rsidRPr="00114960">
        <w:t>ainsi qu'à la nature et</w:t>
      </w:r>
      <w:r>
        <w:t xml:space="preserve"> à l'ampleur du mandat envisagé</w:t>
      </w:r>
    </w:p>
  </w:comment>
  <w:comment w:id="22" w:author="Cagliesi David" w:date="2021-07-23T09:48:00Z" w:initials="CD">
    <w:p w14:paraId="13CB7A22" w14:textId="5F1AE3B4" w:rsidR="005472E8" w:rsidRDefault="005472E8">
      <w:pPr>
        <w:pStyle w:val="Commentaire"/>
      </w:pPr>
      <w:r>
        <w:rPr>
          <w:rStyle w:val="Marquedecommentaire"/>
        </w:rPr>
        <w:annotationRef/>
      </w:r>
      <w:r w:rsidRPr="00251146">
        <w:rPr>
          <w:u w:val="single"/>
        </w:rPr>
        <w:t>A supprimer</w:t>
      </w:r>
      <w:r>
        <w:t xml:space="preserve"> si pas de bureau mandaté</w:t>
      </w:r>
    </w:p>
  </w:comment>
  <w:comment w:id="25" w:author="Cagliesi David" w:date="2021-07-22T09:00:00Z" w:initials="CD">
    <w:p w14:paraId="5DC5505F" w14:textId="21DF73E7" w:rsidR="005472E8" w:rsidRDefault="005472E8">
      <w:pPr>
        <w:pStyle w:val="Commentaire"/>
      </w:pPr>
      <w:r>
        <w:rPr>
          <w:rStyle w:val="Marquedecommentaire"/>
        </w:rPr>
        <w:annotationRef/>
      </w:r>
      <w:r>
        <w:t>Concours à un ou à plusieurs degrés</w:t>
      </w:r>
    </w:p>
  </w:comment>
  <w:comment w:id="26" w:author="Cagliesi David" w:date="2021-07-22T12:28:00Z" w:initials="CD">
    <w:p w14:paraId="133CAE71" w14:textId="123347A3" w:rsidR="005472E8" w:rsidRDefault="005472E8">
      <w:pPr>
        <w:pStyle w:val="Commentaire"/>
      </w:pPr>
      <w:r>
        <w:rPr>
          <w:rStyle w:val="Marquedecommentaire"/>
        </w:rPr>
        <w:annotationRef/>
      </w:r>
      <w:r w:rsidRPr="00C755BC">
        <w:rPr>
          <w:u w:val="single"/>
        </w:rPr>
        <w:t>A supprimer</w:t>
      </w:r>
      <w:r w:rsidRPr="00C755BC">
        <w:t xml:space="preserve"> si la valeur du présent marché de service ne dépasse pas CHF 350'000.-</w:t>
      </w:r>
    </w:p>
  </w:comment>
  <w:comment w:id="27" w:author="Radaelli Alessia" w:date="2019-02-27T13:26:00Z" w:initials="AR">
    <w:p w14:paraId="71506E43" w14:textId="77777777" w:rsidR="005472E8" w:rsidRPr="004431FC" w:rsidRDefault="005472E8" w:rsidP="00A70185">
      <w:pPr>
        <w:pStyle w:val="Commentaire"/>
      </w:pPr>
      <w:r>
        <w:rPr>
          <w:rStyle w:val="Marquedecommentaire"/>
        </w:rPr>
        <w:annotationRef/>
      </w:r>
      <w:r w:rsidRPr="004431FC">
        <w:t>Publication à envisager selon les cas et l'importance du concours</w:t>
      </w:r>
    </w:p>
  </w:comment>
  <w:comment w:id="35" w:author="Cagliesi David" w:date="2021-07-23T10:13:00Z" w:initials="CD">
    <w:p w14:paraId="775953EB" w14:textId="2D755C63" w:rsidR="005472E8" w:rsidRDefault="005472E8">
      <w:pPr>
        <w:pStyle w:val="Commentaire"/>
      </w:pPr>
      <w:r>
        <w:rPr>
          <w:rStyle w:val="Marquedecommentaire"/>
        </w:rPr>
        <w:annotationRef/>
      </w:r>
      <w:r w:rsidRPr="00CC668E">
        <w:rPr>
          <w:u w:val="single"/>
        </w:rPr>
        <w:t>Supprimer</w:t>
      </w:r>
      <w:r w:rsidRPr="00CC668E">
        <w:t xml:space="preserve"> les conditions de participation en procédure sur invitation</w:t>
      </w:r>
    </w:p>
  </w:comment>
  <w:comment w:id="36" w:author="Cagliesi David" w:date="2021-07-23T07:03:00Z" w:initials="CD">
    <w:p w14:paraId="39DD1607" w14:textId="2BBC7175" w:rsidR="005472E8" w:rsidRPr="00CC668E" w:rsidRDefault="005472E8" w:rsidP="00CC668E">
      <w:pPr>
        <w:pStyle w:val="Commentaire"/>
        <w:rPr>
          <w:sz w:val="22"/>
          <w:szCs w:val="22"/>
          <w:lang w:val="fr-FR"/>
        </w:rPr>
      </w:pPr>
      <w:r>
        <w:rPr>
          <w:rStyle w:val="Marquedecommentaire"/>
        </w:rPr>
        <w:annotationRef/>
      </w:r>
      <w:r w:rsidRPr="004431FC">
        <w:rPr>
          <w:sz w:val="22"/>
          <w:szCs w:val="22"/>
          <w:lang w:val="fr-FR"/>
        </w:rPr>
        <w:t>Uniquement</w:t>
      </w:r>
      <w:r>
        <w:rPr>
          <w:sz w:val="22"/>
          <w:szCs w:val="22"/>
          <w:lang w:val="fr-FR"/>
        </w:rPr>
        <w:t xml:space="preserve"> pour les </w:t>
      </w:r>
      <w:r w:rsidRPr="004431FC">
        <w:rPr>
          <w:sz w:val="22"/>
          <w:szCs w:val="22"/>
          <w:lang w:val="fr-FR"/>
        </w:rPr>
        <w:t>concours organisés en procédure ouver</w:t>
      </w:r>
      <w:r>
        <w:rPr>
          <w:sz w:val="22"/>
          <w:szCs w:val="22"/>
          <w:lang w:val="fr-FR"/>
        </w:rPr>
        <w:t>te si les seuils sont dépassés</w:t>
      </w:r>
    </w:p>
  </w:comment>
  <w:comment w:id="41" w:author="Cagliesi David" w:date="2021-07-22T13:35:00Z" w:initials="CD">
    <w:p w14:paraId="3D1B7775" w14:textId="557E628F" w:rsidR="005472E8" w:rsidRDefault="005472E8">
      <w:pPr>
        <w:pStyle w:val="Commentaire"/>
      </w:pPr>
      <w:r>
        <w:rPr>
          <w:rStyle w:val="Marquedecommentaire"/>
        </w:rPr>
        <w:annotationRef/>
      </w:r>
      <w:r>
        <w:t xml:space="preserve">= </w:t>
      </w:r>
      <w:r w:rsidRPr="00E07E72">
        <w:t>6 semaines après la pu</w:t>
      </w:r>
      <w:r>
        <w:t>blication de l'avis de concours</w:t>
      </w:r>
    </w:p>
  </w:comment>
  <w:comment w:id="42" w:author="Cagliesi David" w:date="2022-01-05T07:35:00Z" w:initials="CD">
    <w:p w14:paraId="7A211DA2" w14:textId="29475D35" w:rsidR="005472E8" w:rsidRDefault="005472E8">
      <w:pPr>
        <w:pStyle w:val="Commentaire"/>
      </w:pPr>
      <w:r>
        <w:rPr>
          <w:rStyle w:val="Marquedecommentaire"/>
        </w:rPr>
        <w:annotationRef/>
      </w:r>
      <w:r>
        <w:t xml:space="preserve">Si une maquette est prévue : </w:t>
      </w:r>
      <w:r w:rsidRPr="001926DF">
        <w:t>CHF 300.-</w:t>
      </w:r>
    </w:p>
  </w:comment>
  <w:comment w:id="43" w:author="Cagliesi David" w:date="2021-07-22T13:38:00Z" w:initials="CD">
    <w:p w14:paraId="1F667B38" w14:textId="6E46CD80" w:rsidR="005472E8" w:rsidRDefault="005472E8">
      <w:pPr>
        <w:pStyle w:val="Commentaire"/>
      </w:pPr>
      <w:r>
        <w:rPr>
          <w:rStyle w:val="Marquedecommentaire"/>
        </w:rPr>
        <w:annotationRef/>
      </w:r>
      <w:r>
        <w:t>Si pas de maquette : CHF 100.-</w:t>
      </w:r>
    </w:p>
  </w:comment>
  <w:comment w:id="50" w:author="Cagliesi David" w:date="2021-07-22T13:45:00Z" w:initials="CD">
    <w:p w14:paraId="6BC09D43" w14:textId="341ECD7A" w:rsidR="005472E8" w:rsidRDefault="005472E8">
      <w:pPr>
        <w:pStyle w:val="Commentaire"/>
      </w:pPr>
      <w:r>
        <w:rPr>
          <w:rStyle w:val="Marquedecommentaire"/>
        </w:rPr>
        <w:annotationRef/>
      </w:r>
      <w:r>
        <w:t>Indiquer</w:t>
      </w:r>
      <w:r w:rsidRPr="00E07E72">
        <w:t xml:space="preserve"> le lieu</w:t>
      </w:r>
      <w:r>
        <w:t xml:space="preserve"> du rendez-vous</w:t>
      </w:r>
    </w:p>
  </w:comment>
  <w:comment w:id="57" w:author="Cagliesi David" w:date="2021-07-22T11:14:00Z" w:initials="CD">
    <w:p w14:paraId="498218B3" w14:textId="53D9C6B9" w:rsidR="005472E8" w:rsidRPr="00565D3C" w:rsidRDefault="005472E8" w:rsidP="00565D3C">
      <w:pPr>
        <w:pStyle w:val="1"/>
        <w:ind w:left="0"/>
      </w:pPr>
      <w:r>
        <w:rPr>
          <w:rStyle w:val="Marquedecommentaire"/>
        </w:rPr>
        <w:annotationRef/>
      </w:r>
      <w:r>
        <w:t>Attention de prévoir l’endroit de stockage des maquettes livrées (au Service d’architecture et du logement)</w:t>
      </w:r>
    </w:p>
  </w:comment>
  <w:comment w:id="60" w:author="Cagliesi David" w:date="2021-07-22T14:03:00Z" w:initials="CD">
    <w:p w14:paraId="73C8F45E" w14:textId="67C2124A" w:rsidR="005472E8" w:rsidRDefault="005472E8">
      <w:pPr>
        <w:pStyle w:val="Commentaire"/>
      </w:pPr>
      <w:r>
        <w:rPr>
          <w:rStyle w:val="Marquedecommentaire"/>
        </w:rPr>
        <w:annotationRef/>
      </w:r>
      <w:r>
        <w:t>F</w:t>
      </w:r>
      <w:r w:rsidRPr="00193F1A">
        <w:t>ormat d'a</w:t>
      </w:r>
      <w:r>
        <w:t>ffichage, dimension, mise en page</w:t>
      </w:r>
    </w:p>
  </w:comment>
  <w:comment w:id="61" w:author="Ville de Lausanne" w:date="2019-02-27T13:34:00Z" w:initials="VDL">
    <w:p w14:paraId="48A66E43" w14:textId="77777777" w:rsidR="005472E8" w:rsidRDefault="005472E8" w:rsidP="009E5E22">
      <w:pPr>
        <w:pStyle w:val="Commentaire"/>
      </w:pPr>
      <w:r>
        <w:rPr>
          <w:rStyle w:val="Marquedecommentaire"/>
        </w:rPr>
        <w:annotationRef/>
      </w:r>
      <w:r>
        <w:t>En vue de l'établissement du rapport du jury</w:t>
      </w:r>
    </w:p>
  </w:comment>
  <w:comment w:id="62" w:author="Radaelli Alessia" w:date="2019-02-27T13:34:00Z" w:initials="AR">
    <w:p w14:paraId="33E0D3A9" w14:textId="77777777" w:rsidR="005472E8" w:rsidRPr="004431FC" w:rsidRDefault="005472E8" w:rsidP="009E5E22">
      <w:pPr>
        <w:pStyle w:val="Commentaire"/>
      </w:pPr>
      <w:r>
        <w:rPr>
          <w:rStyle w:val="Marquedecommentaire"/>
        </w:rPr>
        <w:annotationRef/>
      </w:r>
      <w:r w:rsidRPr="004431FC">
        <w:t>Indiquer aux concurrents la procédure à suivre pour que l'anonymat soit préservé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962A3" w15:done="0"/>
  <w15:commentEx w15:paraId="36146126" w15:done="0"/>
  <w15:commentEx w15:paraId="32E4EC0C" w15:done="0"/>
  <w15:commentEx w15:paraId="237DBB2F" w15:done="0"/>
  <w15:commentEx w15:paraId="13CB7A22" w15:done="0"/>
  <w15:commentEx w15:paraId="5DC5505F" w15:done="0"/>
  <w15:commentEx w15:paraId="133CAE71" w15:done="0"/>
  <w15:commentEx w15:paraId="71506E43" w15:done="0"/>
  <w15:commentEx w15:paraId="775953EB" w15:done="0"/>
  <w15:commentEx w15:paraId="39DD1607" w15:done="0"/>
  <w15:commentEx w15:paraId="3D1B7775" w15:done="0"/>
  <w15:commentEx w15:paraId="7A211DA2" w15:done="0"/>
  <w15:commentEx w15:paraId="1F667B38" w15:done="0"/>
  <w15:commentEx w15:paraId="6BC09D43" w15:done="0"/>
  <w15:commentEx w15:paraId="498218B3" w15:done="0"/>
  <w15:commentEx w15:paraId="73C8F45E" w15:done="0"/>
  <w15:commentEx w15:paraId="48A66E43" w15:done="0"/>
  <w15:commentEx w15:paraId="33E0D3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4580" w14:textId="77777777" w:rsidR="009412C0" w:rsidRDefault="009412C0">
      <w:r>
        <w:separator/>
      </w:r>
    </w:p>
  </w:endnote>
  <w:endnote w:type="continuationSeparator" w:id="0">
    <w:p w14:paraId="40F838DF" w14:textId="77777777" w:rsidR="009412C0" w:rsidRDefault="0094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usanne">
    <w:panose1 w:val="020D0503030000000004"/>
    <w:charset w:val="00"/>
    <w:family w:val="swiss"/>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B7FF" w14:textId="77777777" w:rsidR="005472E8" w:rsidRDefault="005472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6137AA6B" w14:textId="77777777" w:rsidR="005472E8" w:rsidRDefault="005472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F683" w14:textId="07A825E6" w:rsidR="005472E8" w:rsidRPr="009558E5" w:rsidRDefault="005472E8" w:rsidP="006F21A9">
    <w:pPr>
      <w:tabs>
        <w:tab w:val="right" w:pos="9214"/>
      </w:tabs>
      <w:ind w:right="-2"/>
      <w:jc w:val="left"/>
      <w:rPr>
        <w:sz w:val="15"/>
        <w:szCs w:val="15"/>
      </w:rPr>
    </w:pPr>
    <w:r w:rsidRPr="009558E5">
      <w:rPr>
        <w:sz w:val="15"/>
        <w:szCs w:val="15"/>
      </w:rPr>
      <w:t xml:space="preserve">Auteur/secrétaire/n° affaire/ </w:t>
    </w:r>
    <w:r>
      <w:rPr>
        <w:noProof/>
        <w:sz w:val="15"/>
        <w:szCs w:val="15"/>
      </w:rPr>
      <w:fldChar w:fldCharType="begin"/>
    </w:r>
    <w:r>
      <w:rPr>
        <w:noProof/>
        <w:sz w:val="15"/>
        <w:szCs w:val="15"/>
      </w:rPr>
      <w:instrText xml:space="preserve"> FILENAME   \* MERGEFORMAT </w:instrText>
    </w:r>
    <w:r>
      <w:rPr>
        <w:noProof/>
        <w:sz w:val="15"/>
        <w:szCs w:val="15"/>
      </w:rPr>
      <w:fldChar w:fldCharType="separate"/>
    </w:r>
    <w:r w:rsidR="00FA507C">
      <w:rPr>
        <w:noProof/>
        <w:sz w:val="15"/>
        <w:szCs w:val="15"/>
      </w:rPr>
      <w:t>257_Prog_concours.docx</w:t>
    </w:r>
    <w:r>
      <w:rPr>
        <w:noProof/>
        <w:sz w:val="15"/>
        <w:szCs w:val="15"/>
      </w:rPr>
      <w:fldChar w:fldCharType="end"/>
    </w:r>
    <w:r>
      <w:rPr>
        <w:sz w:val="15"/>
        <w:szCs w:val="15"/>
      </w:rPr>
      <w:tab/>
      <w:t>Lausanne, le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5"/>
        <w:szCs w:val="15"/>
      </w:rPr>
      <w:id w:val="2705613"/>
    </w:sdtPr>
    <w:sdtEndPr>
      <w:rPr>
        <w:sz w:val="12"/>
        <w:szCs w:val="12"/>
      </w:rPr>
    </w:sdtEndPr>
    <w:sdtContent>
      <w:tbl>
        <w:tblPr>
          <w:tblStyle w:val="Grilledutableau"/>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402"/>
        </w:tblGrid>
        <w:tr w:rsidR="005472E8" w:rsidRPr="004C616D" w14:paraId="00F126A9" w14:textId="77777777" w:rsidTr="007222C6">
          <w:trPr>
            <w:trHeight w:val="176"/>
          </w:trPr>
          <w:tc>
            <w:tcPr>
              <w:tcW w:w="6023" w:type="dxa"/>
            </w:tcPr>
            <w:p w14:paraId="0A6EC6F4" w14:textId="77777777" w:rsidR="005472E8" w:rsidRPr="00E716E7" w:rsidRDefault="005472E8" w:rsidP="005472E8">
              <w:pPr>
                <w:pStyle w:val="Pieddepage"/>
                <w:tabs>
                  <w:tab w:val="clear" w:pos="4536"/>
                  <w:tab w:val="clear" w:pos="9072"/>
                </w:tabs>
                <w:ind w:left="-105"/>
                <w:jc w:val="left"/>
                <w:rPr>
                  <w:rFonts w:cs="Arial"/>
                  <w:sz w:val="15"/>
                  <w:szCs w:val="15"/>
                </w:rPr>
              </w:pPr>
              <w:r w:rsidRPr="00E716E7">
                <w:rPr>
                  <w:rFonts w:cs="Arial"/>
                  <w:sz w:val="15"/>
                  <w:szCs w:val="15"/>
                </w:rPr>
                <w:t>rue du Port-Franc 18</w:t>
              </w:r>
            </w:p>
          </w:tc>
          <w:tc>
            <w:tcPr>
              <w:tcW w:w="3402" w:type="dxa"/>
              <w:vAlign w:val="center"/>
            </w:tcPr>
            <w:p w14:paraId="56D33DA7" w14:textId="32506020" w:rsidR="005472E8" w:rsidRPr="009558E5" w:rsidRDefault="005472E8" w:rsidP="00DD32D3">
              <w:pPr>
                <w:pStyle w:val="Pieddepage"/>
                <w:tabs>
                  <w:tab w:val="clear" w:pos="4536"/>
                  <w:tab w:val="clear" w:pos="9072"/>
                </w:tabs>
                <w:jc w:val="left"/>
                <w:rPr>
                  <w:rFonts w:cs="Arial"/>
                  <w:sz w:val="12"/>
                  <w:szCs w:val="12"/>
                </w:rPr>
              </w:pPr>
              <w:r w:rsidRPr="009558E5">
                <w:rPr>
                  <w:rFonts w:cs="Arial"/>
                  <w:sz w:val="12"/>
                  <w:szCs w:val="12"/>
                </w:rPr>
                <w:t>2</w:t>
              </w:r>
              <w:r>
                <w:rPr>
                  <w:rFonts w:cs="Arial"/>
                  <w:sz w:val="12"/>
                  <w:szCs w:val="12"/>
                </w:rPr>
                <w:t>57</w:t>
              </w:r>
              <w:r w:rsidRPr="009558E5">
                <w:rPr>
                  <w:rFonts w:cs="Arial"/>
                  <w:sz w:val="12"/>
                  <w:szCs w:val="12"/>
                </w:rPr>
                <w:t xml:space="preserve"> </w:t>
              </w:r>
              <w:r>
                <w:rPr>
                  <w:rFonts w:cs="Arial"/>
                  <w:sz w:val="12"/>
                  <w:szCs w:val="12"/>
                </w:rPr>
                <w:t>Programme du concours</w:t>
              </w:r>
            </w:p>
          </w:tc>
        </w:tr>
        <w:tr w:rsidR="005472E8" w:rsidRPr="004C616D" w14:paraId="22C4810D" w14:textId="77777777" w:rsidTr="007222C6">
          <w:trPr>
            <w:trHeight w:val="176"/>
          </w:trPr>
          <w:tc>
            <w:tcPr>
              <w:tcW w:w="6023" w:type="dxa"/>
            </w:tcPr>
            <w:p w14:paraId="154F6E96" w14:textId="2B6D4A3C" w:rsidR="005472E8" w:rsidRPr="00E716E7" w:rsidRDefault="005472E8" w:rsidP="005472E8">
              <w:pPr>
                <w:pStyle w:val="Pieddepage"/>
                <w:tabs>
                  <w:tab w:val="clear" w:pos="4536"/>
                  <w:tab w:val="clear" w:pos="9072"/>
                </w:tabs>
                <w:ind w:left="-105"/>
                <w:jc w:val="left"/>
                <w:rPr>
                  <w:rFonts w:cs="Arial"/>
                  <w:sz w:val="15"/>
                  <w:szCs w:val="15"/>
                  <w:lang w:val="it-CH"/>
                </w:rPr>
              </w:pPr>
              <w:r>
                <w:rPr>
                  <w:rFonts w:cs="Arial"/>
                  <w:sz w:val="15"/>
                  <w:szCs w:val="15"/>
                  <w:lang w:val="it-CH"/>
                </w:rPr>
                <w:t>1003</w:t>
              </w:r>
              <w:r w:rsidRPr="00E716E7">
                <w:rPr>
                  <w:rFonts w:cs="Arial"/>
                  <w:sz w:val="15"/>
                  <w:szCs w:val="15"/>
                  <w:lang w:val="it-CH"/>
                </w:rPr>
                <w:t xml:space="preserve"> Lausanne</w:t>
              </w:r>
            </w:p>
          </w:tc>
          <w:tc>
            <w:tcPr>
              <w:tcW w:w="3402" w:type="dxa"/>
              <w:vAlign w:val="center"/>
            </w:tcPr>
            <w:p w14:paraId="23522E3C" w14:textId="3D8BAFE0" w:rsidR="005472E8" w:rsidRPr="009558E5" w:rsidRDefault="005472E8" w:rsidP="00E30772">
              <w:pPr>
                <w:pStyle w:val="Pieddepage"/>
                <w:tabs>
                  <w:tab w:val="clear" w:pos="4536"/>
                  <w:tab w:val="clear" w:pos="9072"/>
                </w:tabs>
                <w:jc w:val="left"/>
                <w:rPr>
                  <w:rFonts w:cs="Arial"/>
                  <w:sz w:val="12"/>
                  <w:szCs w:val="12"/>
                </w:rPr>
              </w:pPr>
              <w:r w:rsidRPr="009558E5">
                <w:rPr>
                  <w:rFonts w:cs="Arial"/>
                  <w:sz w:val="12"/>
                  <w:szCs w:val="12"/>
                </w:rPr>
                <w:t>Version 0</w:t>
              </w:r>
              <w:r>
                <w:rPr>
                  <w:rFonts w:cs="Arial"/>
                  <w:sz w:val="12"/>
                  <w:szCs w:val="12"/>
                </w:rPr>
                <w:t xml:space="preserve">4 du </w:t>
              </w:r>
              <w:r w:rsidR="00D722F6">
                <w:rPr>
                  <w:rFonts w:cs="Arial"/>
                  <w:sz w:val="12"/>
                  <w:szCs w:val="12"/>
                </w:rPr>
                <w:t>05.01.22</w:t>
              </w:r>
            </w:p>
          </w:tc>
        </w:tr>
        <w:tr w:rsidR="005472E8" w:rsidRPr="004C616D" w14:paraId="49EFB5B8" w14:textId="77777777" w:rsidTr="007222C6">
          <w:trPr>
            <w:trHeight w:val="176"/>
          </w:trPr>
          <w:tc>
            <w:tcPr>
              <w:tcW w:w="6023" w:type="dxa"/>
            </w:tcPr>
            <w:p w14:paraId="67978D9D" w14:textId="77777777" w:rsidR="005472E8" w:rsidRPr="00E716E7" w:rsidRDefault="005472E8" w:rsidP="005472E8">
              <w:pPr>
                <w:pStyle w:val="Pieddepage"/>
                <w:tabs>
                  <w:tab w:val="clear" w:pos="4536"/>
                  <w:tab w:val="clear" w:pos="9072"/>
                </w:tabs>
                <w:ind w:left="-105"/>
                <w:jc w:val="left"/>
                <w:rPr>
                  <w:rFonts w:cs="Arial"/>
                  <w:sz w:val="15"/>
                  <w:szCs w:val="15"/>
                </w:rPr>
              </w:pPr>
              <w:r w:rsidRPr="00E716E7">
                <w:rPr>
                  <w:rFonts w:cs="Arial"/>
                  <w:sz w:val="15"/>
                  <w:szCs w:val="15"/>
                </w:rPr>
                <w:t>tél. 021 315 56 22</w:t>
              </w:r>
            </w:p>
          </w:tc>
          <w:tc>
            <w:tcPr>
              <w:tcW w:w="3402" w:type="dxa"/>
              <w:vAlign w:val="center"/>
            </w:tcPr>
            <w:p w14:paraId="3C209B39" w14:textId="31CAAF3D" w:rsidR="005472E8" w:rsidRPr="009558E5" w:rsidRDefault="005472E8" w:rsidP="00725176">
              <w:pPr>
                <w:pStyle w:val="Pieddepage"/>
                <w:tabs>
                  <w:tab w:val="clear" w:pos="4536"/>
                  <w:tab w:val="clear" w:pos="9072"/>
                </w:tabs>
                <w:jc w:val="left"/>
                <w:rPr>
                  <w:rFonts w:cs="Arial"/>
                  <w:sz w:val="12"/>
                  <w:szCs w:val="12"/>
                </w:rPr>
              </w:pPr>
              <w:r>
                <w:rPr>
                  <w:rFonts w:cs="Arial"/>
                  <w:sz w:val="12"/>
                  <w:szCs w:val="12"/>
                </w:rPr>
                <w:t>Propriété du Service d’architecture</w:t>
              </w:r>
            </w:p>
          </w:tc>
        </w:tr>
        <w:tr w:rsidR="005472E8" w:rsidRPr="004C616D" w14:paraId="782A3336" w14:textId="77777777" w:rsidTr="007222C6">
          <w:trPr>
            <w:trHeight w:val="176"/>
          </w:trPr>
          <w:tc>
            <w:tcPr>
              <w:tcW w:w="6023" w:type="dxa"/>
            </w:tcPr>
            <w:p w14:paraId="0C1B2FC9" w14:textId="69D2CFC1" w:rsidR="005472E8" w:rsidRPr="00E716E7" w:rsidRDefault="009412C0" w:rsidP="005472E8">
              <w:pPr>
                <w:pStyle w:val="Pieddepage"/>
                <w:tabs>
                  <w:tab w:val="clear" w:pos="4536"/>
                  <w:tab w:val="clear" w:pos="9072"/>
                </w:tabs>
                <w:ind w:left="-105"/>
                <w:jc w:val="left"/>
                <w:rPr>
                  <w:rFonts w:cs="Arial"/>
                  <w:sz w:val="15"/>
                  <w:szCs w:val="15"/>
                </w:rPr>
              </w:pPr>
              <w:hyperlink r:id="rId1" w:history="1">
                <w:r w:rsidR="005472E8" w:rsidRPr="00CD11E1">
                  <w:rPr>
                    <w:rStyle w:val="Lienhypertexte"/>
                    <w:rFonts w:cs="Arial"/>
                    <w:sz w:val="15"/>
                    <w:szCs w:val="15"/>
                  </w:rPr>
                  <w:t>arlo@lausanne.ch</w:t>
                </w:r>
              </w:hyperlink>
            </w:p>
          </w:tc>
          <w:tc>
            <w:tcPr>
              <w:tcW w:w="3402" w:type="dxa"/>
              <w:vAlign w:val="center"/>
            </w:tcPr>
            <w:p w14:paraId="0A04E0A1" w14:textId="18662BF3" w:rsidR="005472E8" w:rsidRPr="009558E5" w:rsidRDefault="005472E8" w:rsidP="005472E8">
              <w:pPr>
                <w:pStyle w:val="Pieddepage"/>
                <w:tabs>
                  <w:tab w:val="clear" w:pos="4536"/>
                  <w:tab w:val="clear" w:pos="9072"/>
                </w:tabs>
                <w:jc w:val="left"/>
                <w:rPr>
                  <w:rFonts w:cs="Arial"/>
                  <w:sz w:val="12"/>
                  <w:szCs w:val="12"/>
                </w:rPr>
              </w:pPr>
              <w:r>
                <w:rPr>
                  <w:rFonts w:cs="Arial"/>
                  <w:sz w:val="12"/>
                  <w:szCs w:val="12"/>
                </w:rPr>
                <w:t>et du logement</w:t>
              </w:r>
              <w:r w:rsidRPr="009558E5">
                <w:rPr>
                  <w:rFonts w:cs="Arial"/>
                  <w:sz w:val="12"/>
                  <w:szCs w:val="12"/>
                </w:rPr>
                <w:t>.</w:t>
              </w:r>
              <w:r>
                <w:rPr>
                  <w:rFonts w:cs="Arial"/>
                  <w:sz w:val="12"/>
                  <w:szCs w:val="12"/>
                </w:rPr>
                <w:t xml:space="preserve"> </w:t>
              </w:r>
              <w:r w:rsidRPr="00725176">
                <w:rPr>
                  <w:rFonts w:cs="Arial"/>
                  <w:b/>
                  <w:sz w:val="12"/>
                  <w:szCs w:val="12"/>
                </w:rPr>
                <w:t>Tous droits réservés</w:t>
              </w:r>
            </w:p>
          </w:tc>
        </w:tr>
      </w:tbl>
    </w:sdtContent>
  </w:sdt>
  <w:p w14:paraId="05FB9DB3" w14:textId="77777777" w:rsidR="005472E8" w:rsidRPr="004C616D" w:rsidRDefault="005472E8" w:rsidP="005472E8">
    <w:pPr>
      <w:spacing w:line="180" w:lineRule="exact"/>
      <w:rPr>
        <w:rFonts w:cs="Arial"/>
        <w:sz w:val="15"/>
        <w:szCs w:val="15"/>
      </w:rPr>
    </w:pPr>
    <w:r w:rsidRPr="004C616D">
      <w:rPr>
        <w:rFonts w:cs="Arial"/>
        <w:sz w:val="15"/>
        <w:szCs w:val="15"/>
      </w:rPr>
      <w:t>certifié ISO 9001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D8FD" w14:textId="77777777" w:rsidR="005472E8" w:rsidRDefault="005472E8">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E216" w14:textId="77777777" w:rsidR="005472E8" w:rsidRDefault="005472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9768" w14:textId="77777777" w:rsidR="009412C0" w:rsidRDefault="009412C0">
      <w:r>
        <w:separator/>
      </w:r>
    </w:p>
  </w:footnote>
  <w:footnote w:type="continuationSeparator" w:id="0">
    <w:p w14:paraId="2EE36ED0" w14:textId="77777777" w:rsidR="009412C0" w:rsidRDefault="0094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6345" w14:textId="77777777" w:rsidR="005472E8" w:rsidRDefault="005472E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735C135F" w14:textId="77777777" w:rsidR="005472E8" w:rsidRDefault="005472E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09F3" w14:textId="77777777" w:rsidR="005472E8" w:rsidRPr="005212FE" w:rsidRDefault="005472E8" w:rsidP="005472E8">
    <w:pPr>
      <w:pStyle w:val="En-tte"/>
      <w:tabs>
        <w:tab w:val="clear" w:pos="4536"/>
        <w:tab w:val="clear" w:pos="9072"/>
      </w:tabs>
      <w:spacing w:line="300" w:lineRule="exact"/>
      <w:rPr>
        <w:rFonts w:ascii="Lausanne" w:hAnsi="Lausanne"/>
        <w:sz w:val="24"/>
        <w:szCs w:val="24"/>
      </w:rPr>
    </w:pPr>
    <w:r>
      <w:rPr>
        <w:rFonts w:ascii="Lausanne" w:hAnsi="Lausanne"/>
        <w:sz w:val="24"/>
        <w:szCs w:val="24"/>
      </w:rPr>
      <w:t>Service d’architecture et du logement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B6B2" w14:textId="3043636C" w:rsidR="005472E8" w:rsidRDefault="005472E8">
    <w:pPr>
      <w:pStyle w:val="En-tte"/>
    </w:pPr>
    <w:r>
      <w:rPr>
        <w:noProof/>
        <w:lang w:eastAsia="fr-CH"/>
      </w:rPr>
      <w:drawing>
        <wp:anchor distT="0" distB="0" distL="114300" distR="114300" simplePos="0" relativeHeight="251659264" behindDoc="0" locked="0" layoutInCell="1" allowOverlap="1" wp14:anchorId="2449F476" wp14:editId="19A93254">
          <wp:simplePos x="0" y="0"/>
          <wp:positionH relativeFrom="column">
            <wp:posOffset>-1162050</wp:posOffset>
          </wp:positionH>
          <wp:positionV relativeFrom="paragraph">
            <wp:posOffset>-485775</wp:posOffset>
          </wp:positionV>
          <wp:extent cx="7578000" cy="1047600"/>
          <wp:effectExtent l="0" t="0" r="444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_ArLo_13.1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4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1565" w14:textId="77777777" w:rsidR="005472E8" w:rsidRDefault="005472E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B273" w14:textId="79E41AC3" w:rsidR="005472E8" w:rsidRPr="00095AAF" w:rsidRDefault="005472E8" w:rsidP="005472E8">
    <w:pPr>
      <w:pStyle w:val="En-tte"/>
      <w:tabs>
        <w:tab w:val="clear" w:pos="4536"/>
        <w:tab w:val="clear" w:pos="9072"/>
        <w:tab w:val="right" w:pos="9185"/>
      </w:tabs>
      <w:spacing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sidRPr="00095AAF">
      <w:rPr>
        <w:rFonts w:cs="Arial"/>
      </w:rPr>
      <w:t>Page</w:t>
    </w:r>
    <w:r>
      <w:rPr>
        <w:rFonts w:cs="Arial"/>
      </w:rPr>
      <w:t xml:space="preserve"> </w:t>
    </w:r>
    <w:r w:rsidRPr="00252A66">
      <w:rPr>
        <w:rStyle w:val="Numrodepage"/>
        <w:rFonts w:cs="Arial"/>
      </w:rPr>
      <w:fldChar w:fldCharType="begin"/>
    </w:r>
    <w:r w:rsidRPr="00252A66">
      <w:rPr>
        <w:rStyle w:val="Numrodepage"/>
        <w:rFonts w:cs="Arial"/>
      </w:rPr>
      <w:instrText xml:space="preserve"> PAGE </w:instrText>
    </w:r>
    <w:r w:rsidRPr="00252A66">
      <w:rPr>
        <w:rStyle w:val="Numrodepage"/>
        <w:rFonts w:cs="Arial"/>
      </w:rPr>
      <w:fldChar w:fldCharType="separate"/>
    </w:r>
    <w:r w:rsidR="00FA507C">
      <w:rPr>
        <w:rStyle w:val="Numrodepage"/>
        <w:rFonts w:cs="Arial"/>
        <w:noProof/>
      </w:rPr>
      <w:t>I</w:t>
    </w:r>
    <w:r w:rsidRPr="00252A66">
      <w:rPr>
        <w:rStyle w:val="Numrodepage"/>
        <w:rFonts w:cs="Arial"/>
      </w:rPr>
      <w:fldChar w:fldCharType="end"/>
    </w:r>
  </w:p>
  <w:p w14:paraId="36B129B2" w14:textId="25AB60AF" w:rsidR="005472E8" w:rsidRPr="009558E5" w:rsidRDefault="005472E8" w:rsidP="009558E5">
    <w:pPr>
      <w:pStyle w:val="En-tte"/>
      <w:tabs>
        <w:tab w:val="clear" w:pos="4536"/>
        <w:tab w:val="clear" w:pos="9072"/>
        <w:tab w:val="right" w:pos="9185"/>
      </w:tabs>
      <w:rPr>
        <w:rFonts w:cs="Arial"/>
      </w:rPr>
    </w:pPr>
    <w:r>
      <w:rPr>
        <w:rFonts w:cs="Arial"/>
        <w:b/>
      </w:rPr>
      <w:t>Concours d’architecture …</w:t>
    </w:r>
    <w:r w:rsidRPr="00251146">
      <w:rPr>
        <w:rFonts w:cs="Arial"/>
      </w:rPr>
      <w:t xml:space="preserve"> </w:t>
    </w:r>
    <w:r w:rsidRPr="00251146">
      <w:rPr>
        <w:rFonts w:cs="Arial"/>
        <w:highlight w:val="lightGray"/>
      </w:rPr>
      <w:t>(</w:t>
    </w:r>
    <w:r w:rsidRPr="00251146">
      <w:rPr>
        <w:rFonts w:cs="Arial"/>
        <w:i/>
        <w:highlight w:val="lightGray"/>
      </w:rPr>
      <w:t>préciser concours d’idées ou de projets, etc.</w:t>
    </w:r>
    <w:r w:rsidRPr="00251146">
      <w:rPr>
        <w:rFonts w:cs="Arial"/>
        <w:highlight w:val="lightGray"/>
      </w:rPr>
      <w:t>)</w:t>
    </w:r>
    <w:r w:rsidRPr="009558E5">
      <w:rPr>
        <w:rFonts w:cs="Arial"/>
        <w:b/>
      </w:rPr>
      <w:fldChar w:fldCharType="begin"/>
    </w:r>
    <w:r w:rsidRPr="009558E5">
      <w:rPr>
        <w:rFonts w:cs="Arial"/>
        <w:b/>
      </w:rPr>
      <w:instrText xml:space="preserve">  </w:instrText>
    </w:r>
    <w:r w:rsidRPr="009558E5">
      <w:rPr>
        <w:rFonts w:cs="Arial"/>
        <w:b/>
      </w:rPr>
      <w:fldChar w:fldCharType="end"/>
    </w:r>
    <w:r w:rsidRPr="009558E5">
      <w:rPr>
        <w:rFonts w:cs="Arial"/>
      </w:rPr>
      <w:fldChar w:fldCharType="begin"/>
    </w:r>
    <w:r w:rsidRPr="009558E5">
      <w:rPr>
        <w:rFonts w:cs="Arial"/>
      </w:rPr>
      <w:instrText xml:space="preserve">  </w:instrText>
    </w:r>
    <w:r w:rsidRPr="009558E5">
      <w:rPr>
        <w:rFonts w:cs="Arial"/>
      </w:rPr>
      <w:fldChar w:fldCharType="end"/>
    </w:r>
  </w:p>
  <w:p w14:paraId="45995254" w14:textId="77777777" w:rsidR="005472E8" w:rsidRPr="00252A66" w:rsidRDefault="005472E8">
    <w:pPr>
      <w:pStyle w:val="En-tte"/>
      <w:pBdr>
        <w:bottom w:val="single" w:sz="4" w:space="1" w:color="auto"/>
      </w:pBdr>
      <w:tabs>
        <w:tab w:val="clear" w:pos="4536"/>
        <w:tab w:val="clear" w:pos="9072"/>
        <w:tab w:val="right" w:pos="9214"/>
      </w:tabs>
      <w:rPr>
        <w:rFonts w:cs="Arial"/>
      </w:rPr>
    </w:pPr>
    <w:r>
      <w:rPr>
        <w:rFonts w:cs="Arial"/>
      </w:rPr>
      <w:t xml:space="preserve">… </w:t>
    </w:r>
    <w:r w:rsidRPr="00114960">
      <w:rPr>
        <w:rFonts w:cs="Arial"/>
        <w:highlight w:val="lightGray"/>
      </w:rPr>
      <w:t>Nom de l’affaire</w:t>
    </w:r>
  </w:p>
  <w:p w14:paraId="25F830FE" w14:textId="090F8FAF" w:rsidR="005472E8" w:rsidRPr="00252A66" w:rsidRDefault="005472E8">
    <w:pPr>
      <w:pStyle w:val="En-tte"/>
      <w:pBdr>
        <w:bottom w:val="single" w:sz="4" w:space="1" w:color="auto"/>
      </w:pBdr>
      <w:tabs>
        <w:tab w:val="clear" w:pos="4536"/>
        <w:tab w:val="clear" w:pos="9072"/>
        <w:tab w:val="right" w:pos="9214"/>
      </w:tabs>
      <w:rPr>
        <w:rFonts w:cs="Arial"/>
        <w:i/>
      </w:rPr>
    </w:pPr>
    <w:r>
      <w:rPr>
        <w:rFonts w:cs="Arial"/>
        <w:i/>
      </w:rPr>
      <w:t>Programme du concours - Document 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66DE" w14:textId="77777777" w:rsidR="005472E8" w:rsidRDefault="005472E8">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D7D3" w14:textId="77777777" w:rsidR="005472E8" w:rsidRDefault="005472E8">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AFFF" w14:textId="74D4124C" w:rsidR="005472E8" w:rsidRPr="00095AAF" w:rsidRDefault="005472E8" w:rsidP="005472E8">
    <w:pPr>
      <w:pStyle w:val="En-tte"/>
      <w:tabs>
        <w:tab w:val="clear" w:pos="4536"/>
        <w:tab w:val="clear" w:pos="9072"/>
        <w:tab w:val="right" w:pos="9185"/>
      </w:tabs>
      <w:spacing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sidRPr="00095AAF">
      <w:rPr>
        <w:rFonts w:cs="Arial"/>
      </w:rPr>
      <w:t>Page</w:t>
    </w:r>
    <w:r>
      <w:rPr>
        <w:rFonts w:cs="Arial"/>
      </w:rPr>
      <w:t xml:space="preserve"> </w:t>
    </w:r>
    <w:r w:rsidRPr="00252A66">
      <w:rPr>
        <w:rStyle w:val="Numrodepage"/>
        <w:rFonts w:cs="Arial"/>
      </w:rPr>
      <w:fldChar w:fldCharType="begin"/>
    </w:r>
    <w:r w:rsidRPr="00252A66">
      <w:rPr>
        <w:rStyle w:val="Numrodepage"/>
        <w:rFonts w:cs="Arial"/>
      </w:rPr>
      <w:instrText xml:space="preserve"> PAGE </w:instrText>
    </w:r>
    <w:r w:rsidRPr="00252A66">
      <w:rPr>
        <w:rStyle w:val="Numrodepage"/>
        <w:rFonts w:cs="Arial"/>
      </w:rPr>
      <w:fldChar w:fldCharType="separate"/>
    </w:r>
    <w:r w:rsidR="00FA507C">
      <w:rPr>
        <w:rStyle w:val="Numrodepage"/>
        <w:rFonts w:cs="Arial"/>
        <w:noProof/>
      </w:rPr>
      <w:t>13</w:t>
    </w:r>
    <w:r w:rsidRPr="00252A66">
      <w:rPr>
        <w:rStyle w:val="Numrodepage"/>
        <w:rFonts w:cs="Arial"/>
      </w:rPr>
      <w:fldChar w:fldCharType="end"/>
    </w:r>
  </w:p>
  <w:p w14:paraId="21CF03AF" w14:textId="1AD09F35" w:rsidR="005472E8" w:rsidRPr="00252A66" w:rsidRDefault="005472E8" w:rsidP="00F012F3">
    <w:pPr>
      <w:pStyle w:val="En-tte"/>
      <w:tabs>
        <w:tab w:val="clear" w:pos="4536"/>
        <w:tab w:val="clear" w:pos="9072"/>
        <w:tab w:val="right" w:pos="8931"/>
      </w:tabs>
      <w:rPr>
        <w:rFonts w:cs="Arial"/>
      </w:rPr>
    </w:pPr>
    <w:r>
      <w:rPr>
        <w:rFonts w:cs="Arial"/>
        <w:b/>
      </w:rPr>
      <w:t>Concours d’architecture …</w:t>
    </w:r>
    <w:r w:rsidRPr="00251146">
      <w:rPr>
        <w:rFonts w:cs="Arial"/>
      </w:rPr>
      <w:t xml:space="preserve"> </w:t>
    </w:r>
    <w:r w:rsidRPr="00251146">
      <w:rPr>
        <w:rFonts w:cs="Arial"/>
        <w:highlight w:val="lightGray"/>
      </w:rPr>
      <w:t>(</w:t>
    </w:r>
    <w:r w:rsidRPr="00251146">
      <w:rPr>
        <w:rFonts w:cs="Arial"/>
        <w:i/>
        <w:highlight w:val="lightGray"/>
      </w:rPr>
      <w:t>préciser concours d’idées ou de projets, etc.</w:t>
    </w:r>
    <w:r w:rsidRPr="00251146">
      <w:rPr>
        <w:rFonts w:cs="Arial"/>
        <w:highlight w:val="lightGray"/>
      </w:rPr>
      <w:t>)</w:t>
    </w:r>
  </w:p>
  <w:p w14:paraId="1DCD2565" w14:textId="77777777" w:rsidR="005472E8" w:rsidRPr="00252A66" w:rsidRDefault="005472E8" w:rsidP="00EE22FA">
    <w:pPr>
      <w:pStyle w:val="En-tte"/>
      <w:pBdr>
        <w:bottom w:val="single" w:sz="4" w:space="1" w:color="auto"/>
      </w:pBdr>
      <w:tabs>
        <w:tab w:val="clear" w:pos="4536"/>
        <w:tab w:val="clear" w:pos="9072"/>
        <w:tab w:val="right" w:pos="9214"/>
      </w:tabs>
      <w:rPr>
        <w:rFonts w:cs="Arial"/>
      </w:rPr>
    </w:pPr>
    <w:r>
      <w:rPr>
        <w:rFonts w:cs="Arial"/>
      </w:rPr>
      <w:t xml:space="preserve">… </w:t>
    </w:r>
    <w:r w:rsidRPr="00114960">
      <w:rPr>
        <w:rFonts w:cs="Arial"/>
        <w:highlight w:val="lightGray"/>
      </w:rPr>
      <w:t>Nom de l’affaire</w:t>
    </w:r>
  </w:p>
  <w:p w14:paraId="62205ED8" w14:textId="77777777" w:rsidR="005472E8" w:rsidRPr="00252A66" w:rsidRDefault="005472E8" w:rsidP="00EE22FA">
    <w:pPr>
      <w:pStyle w:val="En-tte"/>
      <w:pBdr>
        <w:bottom w:val="single" w:sz="4" w:space="1" w:color="auto"/>
      </w:pBdr>
      <w:tabs>
        <w:tab w:val="clear" w:pos="4536"/>
        <w:tab w:val="clear" w:pos="9072"/>
        <w:tab w:val="right" w:pos="9214"/>
      </w:tabs>
      <w:rPr>
        <w:rFonts w:cs="Arial"/>
        <w:i/>
      </w:rPr>
    </w:pPr>
    <w:r>
      <w:rPr>
        <w:rFonts w:cs="Arial"/>
        <w:i/>
      </w:rPr>
      <w:t>Programme du concours - Document 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8E67" w14:textId="77777777" w:rsidR="005472E8" w:rsidRDefault="005472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2802277"/>
    <w:multiLevelType w:val="hybridMultilevel"/>
    <w:tmpl w:val="B2EEC9AC"/>
    <w:lvl w:ilvl="0" w:tplc="0001040C">
      <w:start w:val="1"/>
      <w:numFmt w:val="bullet"/>
      <w:lvlText w:val=""/>
      <w:lvlJc w:val="left"/>
      <w:pPr>
        <w:tabs>
          <w:tab w:val="num" w:pos="2421"/>
        </w:tabs>
        <w:ind w:left="2421" w:hanging="360"/>
      </w:pPr>
      <w:rPr>
        <w:rFonts w:ascii="Symbol" w:hAnsi="Symbol" w:hint="default"/>
      </w:rPr>
    </w:lvl>
    <w:lvl w:ilvl="1" w:tplc="0003040C" w:tentative="1">
      <w:start w:val="1"/>
      <w:numFmt w:val="bullet"/>
      <w:lvlText w:val="o"/>
      <w:lvlJc w:val="left"/>
      <w:pPr>
        <w:tabs>
          <w:tab w:val="num" w:pos="3141"/>
        </w:tabs>
        <w:ind w:left="3141" w:hanging="360"/>
      </w:pPr>
      <w:rPr>
        <w:rFonts w:ascii="Courier New" w:hAnsi="Courier New" w:hint="default"/>
      </w:rPr>
    </w:lvl>
    <w:lvl w:ilvl="2" w:tplc="0005040C" w:tentative="1">
      <w:start w:val="1"/>
      <w:numFmt w:val="bullet"/>
      <w:lvlText w:val=""/>
      <w:lvlJc w:val="left"/>
      <w:pPr>
        <w:tabs>
          <w:tab w:val="num" w:pos="3861"/>
        </w:tabs>
        <w:ind w:left="3861" w:hanging="360"/>
      </w:pPr>
      <w:rPr>
        <w:rFonts w:ascii="Wingdings" w:hAnsi="Wingdings" w:hint="default"/>
      </w:rPr>
    </w:lvl>
    <w:lvl w:ilvl="3" w:tplc="0001040C" w:tentative="1">
      <w:start w:val="1"/>
      <w:numFmt w:val="bullet"/>
      <w:lvlText w:val=""/>
      <w:lvlJc w:val="left"/>
      <w:pPr>
        <w:tabs>
          <w:tab w:val="num" w:pos="4581"/>
        </w:tabs>
        <w:ind w:left="4581" w:hanging="360"/>
      </w:pPr>
      <w:rPr>
        <w:rFonts w:ascii="Symbol" w:hAnsi="Symbol" w:hint="default"/>
      </w:rPr>
    </w:lvl>
    <w:lvl w:ilvl="4" w:tplc="0003040C" w:tentative="1">
      <w:start w:val="1"/>
      <w:numFmt w:val="bullet"/>
      <w:lvlText w:val="o"/>
      <w:lvlJc w:val="left"/>
      <w:pPr>
        <w:tabs>
          <w:tab w:val="num" w:pos="5301"/>
        </w:tabs>
        <w:ind w:left="5301" w:hanging="360"/>
      </w:pPr>
      <w:rPr>
        <w:rFonts w:ascii="Courier New" w:hAnsi="Courier New" w:hint="default"/>
      </w:rPr>
    </w:lvl>
    <w:lvl w:ilvl="5" w:tplc="0005040C" w:tentative="1">
      <w:start w:val="1"/>
      <w:numFmt w:val="bullet"/>
      <w:lvlText w:val=""/>
      <w:lvlJc w:val="left"/>
      <w:pPr>
        <w:tabs>
          <w:tab w:val="num" w:pos="6021"/>
        </w:tabs>
        <w:ind w:left="6021" w:hanging="360"/>
      </w:pPr>
      <w:rPr>
        <w:rFonts w:ascii="Wingdings" w:hAnsi="Wingdings" w:hint="default"/>
      </w:rPr>
    </w:lvl>
    <w:lvl w:ilvl="6" w:tplc="0001040C" w:tentative="1">
      <w:start w:val="1"/>
      <w:numFmt w:val="bullet"/>
      <w:lvlText w:val=""/>
      <w:lvlJc w:val="left"/>
      <w:pPr>
        <w:tabs>
          <w:tab w:val="num" w:pos="6741"/>
        </w:tabs>
        <w:ind w:left="6741" w:hanging="360"/>
      </w:pPr>
      <w:rPr>
        <w:rFonts w:ascii="Symbol" w:hAnsi="Symbol" w:hint="default"/>
      </w:rPr>
    </w:lvl>
    <w:lvl w:ilvl="7" w:tplc="0003040C" w:tentative="1">
      <w:start w:val="1"/>
      <w:numFmt w:val="bullet"/>
      <w:lvlText w:val="o"/>
      <w:lvlJc w:val="left"/>
      <w:pPr>
        <w:tabs>
          <w:tab w:val="num" w:pos="7461"/>
        </w:tabs>
        <w:ind w:left="7461" w:hanging="360"/>
      </w:pPr>
      <w:rPr>
        <w:rFonts w:ascii="Courier New" w:hAnsi="Courier New" w:hint="default"/>
      </w:rPr>
    </w:lvl>
    <w:lvl w:ilvl="8" w:tplc="0005040C"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03EC16B7"/>
    <w:multiLevelType w:val="multilevel"/>
    <w:tmpl w:val="3C5855A0"/>
    <w:lvl w:ilvl="0">
      <w:start w:val="2"/>
      <w:numFmt w:val="decimal"/>
      <w:lvlText w:val="%1"/>
      <w:lvlJc w:val="left"/>
      <w:pPr>
        <w:tabs>
          <w:tab w:val="num" w:pos="460"/>
        </w:tabs>
        <w:ind w:left="460" w:hanging="460"/>
      </w:pPr>
      <w:rPr>
        <w:rFonts w:hint="default"/>
      </w:rPr>
    </w:lvl>
    <w:lvl w:ilvl="1">
      <w:start w:val="10"/>
      <w:numFmt w:val="decimal"/>
      <w:lvlText w:val="%1.%2"/>
      <w:lvlJc w:val="left"/>
      <w:pPr>
        <w:tabs>
          <w:tab w:val="num" w:pos="744"/>
        </w:tabs>
        <w:ind w:left="744"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777077"/>
    <w:multiLevelType w:val="hybridMultilevel"/>
    <w:tmpl w:val="4266A8DA"/>
    <w:lvl w:ilvl="0" w:tplc="1F50C7FA">
      <w:start w:val="1"/>
      <w:numFmt w:val="bullet"/>
      <w:pStyle w:val="Retraitcorpsdetextepuce"/>
      <w:lvlText w:val="-"/>
      <w:lvlJc w:val="left"/>
      <w:pPr>
        <w:tabs>
          <w:tab w:val="num" w:pos="992"/>
        </w:tabs>
        <w:ind w:left="992" w:hanging="142"/>
      </w:pPr>
      <w:rPr>
        <w:rFonts w:ascii="Arial" w:hAnsi="Aria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0A0D3370"/>
    <w:multiLevelType w:val="hybridMultilevel"/>
    <w:tmpl w:val="A816DB86"/>
    <w:lvl w:ilvl="0" w:tplc="13CA84B4">
      <w:start w:val="1"/>
      <w:numFmt w:val="decimal"/>
      <w:lvlText w:val="Question %1"/>
      <w:lvlJc w:val="left"/>
      <w:pPr>
        <w:ind w:left="720" w:hanging="360"/>
      </w:pPr>
      <w:rPr>
        <w:rFonts w:hint="default"/>
      </w:rPr>
    </w:lvl>
    <w:lvl w:ilvl="1" w:tplc="100C0019" w:tentative="1">
      <w:start w:val="1"/>
      <w:numFmt w:val="lowerLetter"/>
      <w:lvlText w:val="%2."/>
      <w:lvlJc w:val="left"/>
      <w:pPr>
        <w:ind w:left="1440" w:hanging="360"/>
      </w:pPr>
    </w:lvl>
    <w:lvl w:ilvl="2" w:tplc="203AD244">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0F53272"/>
    <w:multiLevelType w:val="multilevel"/>
    <w:tmpl w:val="FE9894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3C661F"/>
    <w:multiLevelType w:val="hybridMultilevel"/>
    <w:tmpl w:val="0D42E89E"/>
    <w:lvl w:ilvl="0" w:tplc="0001040C">
      <w:start w:val="1"/>
      <w:numFmt w:val="bullet"/>
      <w:lvlText w:val=""/>
      <w:lvlJc w:val="left"/>
      <w:pPr>
        <w:tabs>
          <w:tab w:val="num" w:pos="2480"/>
        </w:tabs>
        <w:ind w:left="2480" w:hanging="360"/>
      </w:pPr>
      <w:rPr>
        <w:rFonts w:ascii="Symbol" w:hAnsi="Symbol" w:hint="default"/>
      </w:rPr>
    </w:lvl>
    <w:lvl w:ilvl="1" w:tplc="0003040C" w:tentative="1">
      <w:start w:val="1"/>
      <w:numFmt w:val="bullet"/>
      <w:lvlText w:val="o"/>
      <w:lvlJc w:val="left"/>
      <w:pPr>
        <w:tabs>
          <w:tab w:val="num" w:pos="3200"/>
        </w:tabs>
        <w:ind w:left="3200" w:hanging="360"/>
      </w:pPr>
      <w:rPr>
        <w:rFonts w:ascii="Courier New" w:hAnsi="Courier New" w:hint="default"/>
      </w:rPr>
    </w:lvl>
    <w:lvl w:ilvl="2" w:tplc="0005040C" w:tentative="1">
      <w:start w:val="1"/>
      <w:numFmt w:val="bullet"/>
      <w:lvlText w:val=""/>
      <w:lvlJc w:val="left"/>
      <w:pPr>
        <w:tabs>
          <w:tab w:val="num" w:pos="3920"/>
        </w:tabs>
        <w:ind w:left="3920" w:hanging="360"/>
      </w:pPr>
      <w:rPr>
        <w:rFonts w:ascii="Wingdings" w:hAnsi="Wingdings" w:hint="default"/>
      </w:rPr>
    </w:lvl>
    <w:lvl w:ilvl="3" w:tplc="0001040C" w:tentative="1">
      <w:start w:val="1"/>
      <w:numFmt w:val="bullet"/>
      <w:lvlText w:val=""/>
      <w:lvlJc w:val="left"/>
      <w:pPr>
        <w:tabs>
          <w:tab w:val="num" w:pos="4640"/>
        </w:tabs>
        <w:ind w:left="4640" w:hanging="360"/>
      </w:pPr>
      <w:rPr>
        <w:rFonts w:ascii="Symbol" w:hAnsi="Symbol" w:hint="default"/>
      </w:rPr>
    </w:lvl>
    <w:lvl w:ilvl="4" w:tplc="0003040C" w:tentative="1">
      <w:start w:val="1"/>
      <w:numFmt w:val="bullet"/>
      <w:lvlText w:val="o"/>
      <w:lvlJc w:val="left"/>
      <w:pPr>
        <w:tabs>
          <w:tab w:val="num" w:pos="5360"/>
        </w:tabs>
        <w:ind w:left="5360" w:hanging="360"/>
      </w:pPr>
      <w:rPr>
        <w:rFonts w:ascii="Courier New" w:hAnsi="Courier New" w:hint="default"/>
      </w:rPr>
    </w:lvl>
    <w:lvl w:ilvl="5" w:tplc="0005040C" w:tentative="1">
      <w:start w:val="1"/>
      <w:numFmt w:val="bullet"/>
      <w:lvlText w:val=""/>
      <w:lvlJc w:val="left"/>
      <w:pPr>
        <w:tabs>
          <w:tab w:val="num" w:pos="6080"/>
        </w:tabs>
        <w:ind w:left="6080" w:hanging="360"/>
      </w:pPr>
      <w:rPr>
        <w:rFonts w:ascii="Wingdings" w:hAnsi="Wingdings" w:hint="default"/>
      </w:rPr>
    </w:lvl>
    <w:lvl w:ilvl="6" w:tplc="0001040C" w:tentative="1">
      <w:start w:val="1"/>
      <w:numFmt w:val="bullet"/>
      <w:lvlText w:val=""/>
      <w:lvlJc w:val="left"/>
      <w:pPr>
        <w:tabs>
          <w:tab w:val="num" w:pos="6800"/>
        </w:tabs>
        <w:ind w:left="6800" w:hanging="360"/>
      </w:pPr>
      <w:rPr>
        <w:rFonts w:ascii="Symbol" w:hAnsi="Symbol" w:hint="default"/>
      </w:rPr>
    </w:lvl>
    <w:lvl w:ilvl="7" w:tplc="0003040C" w:tentative="1">
      <w:start w:val="1"/>
      <w:numFmt w:val="bullet"/>
      <w:lvlText w:val="o"/>
      <w:lvlJc w:val="left"/>
      <w:pPr>
        <w:tabs>
          <w:tab w:val="num" w:pos="7520"/>
        </w:tabs>
        <w:ind w:left="7520" w:hanging="360"/>
      </w:pPr>
      <w:rPr>
        <w:rFonts w:ascii="Courier New" w:hAnsi="Courier New" w:hint="default"/>
      </w:rPr>
    </w:lvl>
    <w:lvl w:ilvl="8" w:tplc="0005040C" w:tentative="1">
      <w:start w:val="1"/>
      <w:numFmt w:val="bullet"/>
      <w:lvlText w:val=""/>
      <w:lvlJc w:val="left"/>
      <w:pPr>
        <w:tabs>
          <w:tab w:val="num" w:pos="8240"/>
        </w:tabs>
        <w:ind w:left="8240" w:hanging="360"/>
      </w:pPr>
      <w:rPr>
        <w:rFonts w:ascii="Wingdings" w:hAnsi="Wingdings" w:hint="default"/>
      </w:rPr>
    </w:lvl>
  </w:abstractNum>
  <w:abstractNum w:abstractNumId="10" w15:restartNumberingAfterBreak="0">
    <w:nsid w:val="131F2EDD"/>
    <w:multiLevelType w:val="hybridMultilevel"/>
    <w:tmpl w:val="93C8E28E"/>
    <w:lvl w:ilvl="0" w:tplc="DB981778">
      <w:start w:val="10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16B316E0"/>
    <w:multiLevelType w:val="multilevel"/>
    <w:tmpl w:val="6F8CC8DC"/>
    <w:lvl w:ilvl="0">
      <w:start w:val="1"/>
      <w:numFmt w:val="decimal"/>
      <w:lvlText w:val="%1."/>
      <w:lvlJc w:val="left"/>
      <w:pPr>
        <w:tabs>
          <w:tab w:val="num" w:pos="851"/>
        </w:tabs>
        <w:ind w:left="851" w:hanging="851"/>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82E55F0"/>
    <w:multiLevelType w:val="hybridMultilevel"/>
    <w:tmpl w:val="33DA9B88"/>
    <w:lvl w:ilvl="0" w:tplc="BBBEF888">
      <w:start w:val="1"/>
      <w:numFmt w:val="decimal"/>
      <w:lvlText w:val="%1."/>
      <w:lvlJc w:val="left"/>
      <w:pPr>
        <w:ind w:left="864" w:hanging="5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8AE7B49"/>
    <w:multiLevelType w:val="singleLevel"/>
    <w:tmpl w:val="C0BC80CC"/>
    <w:lvl w:ilvl="0">
      <w:start w:val="38"/>
      <w:numFmt w:val="decimal"/>
      <w:lvlText w:val="%1"/>
      <w:lvlJc w:val="left"/>
      <w:pPr>
        <w:tabs>
          <w:tab w:val="num" w:pos="705"/>
        </w:tabs>
        <w:ind w:left="705" w:hanging="705"/>
      </w:pPr>
      <w:rPr>
        <w:rFonts w:hint="default"/>
      </w:rPr>
    </w:lvl>
  </w:abstractNum>
  <w:abstractNum w:abstractNumId="14" w15:restartNumberingAfterBreak="0">
    <w:nsid w:val="18D43C3D"/>
    <w:multiLevelType w:val="hybridMultilevel"/>
    <w:tmpl w:val="7DD61618"/>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8FE798F"/>
    <w:multiLevelType w:val="hybridMultilevel"/>
    <w:tmpl w:val="8F8C6196"/>
    <w:lvl w:ilvl="0" w:tplc="0001040C">
      <w:start w:val="1"/>
      <w:numFmt w:val="bullet"/>
      <w:lvlText w:val=""/>
      <w:lvlJc w:val="left"/>
      <w:pPr>
        <w:tabs>
          <w:tab w:val="num" w:pos="2203"/>
        </w:tabs>
        <w:ind w:left="2203" w:hanging="360"/>
      </w:pPr>
      <w:rPr>
        <w:rFonts w:ascii="Symbol" w:hAnsi="Symbol" w:hint="default"/>
      </w:rPr>
    </w:lvl>
    <w:lvl w:ilvl="1" w:tplc="0003040C" w:tentative="1">
      <w:start w:val="1"/>
      <w:numFmt w:val="bullet"/>
      <w:lvlText w:val="o"/>
      <w:lvlJc w:val="left"/>
      <w:pPr>
        <w:tabs>
          <w:tab w:val="num" w:pos="2923"/>
        </w:tabs>
        <w:ind w:left="2923" w:hanging="360"/>
      </w:pPr>
      <w:rPr>
        <w:rFonts w:ascii="Courier New" w:hAnsi="Courier New" w:hint="default"/>
      </w:rPr>
    </w:lvl>
    <w:lvl w:ilvl="2" w:tplc="0005040C" w:tentative="1">
      <w:start w:val="1"/>
      <w:numFmt w:val="bullet"/>
      <w:lvlText w:val=""/>
      <w:lvlJc w:val="left"/>
      <w:pPr>
        <w:tabs>
          <w:tab w:val="num" w:pos="3643"/>
        </w:tabs>
        <w:ind w:left="3643" w:hanging="360"/>
      </w:pPr>
      <w:rPr>
        <w:rFonts w:ascii="Wingdings" w:hAnsi="Wingdings" w:hint="default"/>
      </w:rPr>
    </w:lvl>
    <w:lvl w:ilvl="3" w:tplc="0001040C" w:tentative="1">
      <w:start w:val="1"/>
      <w:numFmt w:val="bullet"/>
      <w:lvlText w:val=""/>
      <w:lvlJc w:val="left"/>
      <w:pPr>
        <w:tabs>
          <w:tab w:val="num" w:pos="4363"/>
        </w:tabs>
        <w:ind w:left="4363" w:hanging="360"/>
      </w:pPr>
      <w:rPr>
        <w:rFonts w:ascii="Symbol" w:hAnsi="Symbol" w:hint="default"/>
      </w:rPr>
    </w:lvl>
    <w:lvl w:ilvl="4" w:tplc="0003040C" w:tentative="1">
      <w:start w:val="1"/>
      <w:numFmt w:val="bullet"/>
      <w:lvlText w:val="o"/>
      <w:lvlJc w:val="left"/>
      <w:pPr>
        <w:tabs>
          <w:tab w:val="num" w:pos="5083"/>
        </w:tabs>
        <w:ind w:left="5083" w:hanging="360"/>
      </w:pPr>
      <w:rPr>
        <w:rFonts w:ascii="Courier New" w:hAnsi="Courier New" w:hint="default"/>
      </w:rPr>
    </w:lvl>
    <w:lvl w:ilvl="5" w:tplc="0005040C" w:tentative="1">
      <w:start w:val="1"/>
      <w:numFmt w:val="bullet"/>
      <w:lvlText w:val=""/>
      <w:lvlJc w:val="left"/>
      <w:pPr>
        <w:tabs>
          <w:tab w:val="num" w:pos="5803"/>
        </w:tabs>
        <w:ind w:left="5803" w:hanging="360"/>
      </w:pPr>
      <w:rPr>
        <w:rFonts w:ascii="Wingdings" w:hAnsi="Wingdings" w:hint="default"/>
      </w:rPr>
    </w:lvl>
    <w:lvl w:ilvl="6" w:tplc="0001040C" w:tentative="1">
      <w:start w:val="1"/>
      <w:numFmt w:val="bullet"/>
      <w:lvlText w:val=""/>
      <w:lvlJc w:val="left"/>
      <w:pPr>
        <w:tabs>
          <w:tab w:val="num" w:pos="6523"/>
        </w:tabs>
        <w:ind w:left="6523" w:hanging="360"/>
      </w:pPr>
      <w:rPr>
        <w:rFonts w:ascii="Symbol" w:hAnsi="Symbol" w:hint="default"/>
      </w:rPr>
    </w:lvl>
    <w:lvl w:ilvl="7" w:tplc="0003040C" w:tentative="1">
      <w:start w:val="1"/>
      <w:numFmt w:val="bullet"/>
      <w:lvlText w:val="o"/>
      <w:lvlJc w:val="left"/>
      <w:pPr>
        <w:tabs>
          <w:tab w:val="num" w:pos="7243"/>
        </w:tabs>
        <w:ind w:left="7243" w:hanging="360"/>
      </w:pPr>
      <w:rPr>
        <w:rFonts w:ascii="Courier New" w:hAnsi="Courier New" w:hint="default"/>
      </w:rPr>
    </w:lvl>
    <w:lvl w:ilvl="8" w:tplc="0005040C" w:tentative="1">
      <w:start w:val="1"/>
      <w:numFmt w:val="bullet"/>
      <w:lvlText w:val=""/>
      <w:lvlJc w:val="left"/>
      <w:pPr>
        <w:tabs>
          <w:tab w:val="num" w:pos="7963"/>
        </w:tabs>
        <w:ind w:left="7963" w:hanging="360"/>
      </w:pPr>
      <w:rPr>
        <w:rFonts w:ascii="Wingdings" w:hAnsi="Wingdings" w:hint="default"/>
      </w:rPr>
    </w:lvl>
  </w:abstractNum>
  <w:abstractNum w:abstractNumId="16" w15:restartNumberingAfterBreak="0">
    <w:nsid w:val="1CB62C98"/>
    <w:multiLevelType w:val="hybridMultilevel"/>
    <w:tmpl w:val="E36081A8"/>
    <w:lvl w:ilvl="0" w:tplc="8FA8C08C">
      <w:start w:val="1"/>
      <w:numFmt w:val="bullet"/>
      <w:lvlText w:val=""/>
      <w:lvlJc w:val="left"/>
      <w:pPr>
        <w:tabs>
          <w:tab w:val="num" w:pos="3338"/>
        </w:tabs>
        <w:ind w:left="3338" w:hanging="360"/>
      </w:pPr>
      <w:rPr>
        <w:rFonts w:ascii="Symbol" w:hAnsi="Symbol" w:hint="default"/>
        <w:color w:val="auto"/>
      </w:rPr>
    </w:lvl>
    <w:lvl w:ilvl="1" w:tplc="040C0003">
      <w:start w:val="1"/>
      <w:numFmt w:val="bullet"/>
      <w:lvlText w:val="o"/>
      <w:lvlJc w:val="left"/>
      <w:pPr>
        <w:tabs>
          <w:tab w:val="num" w:pos="4418"/>
        </w:tabs>
        <w:ind w:left="4418" w:hanging="360"/>
      </w:pPr>
      <w:rPr>
        <w:rFonts w:ascii="Courier New" w:hAnsi="Courier New" w:cs="Wingdings" w:hint="default"/>
      </w:rPr>
    </w:lvl>
    <w:lvl w:ilvl="2" w:tplc="040C0005" w:tentative="1">
      <w:start w:val="1"/>
      <w:numFmt w:val="bullet"/>
      <w:lvlText w:val=""/>
      <w:lvlJc w:val="left"/>
      <w:pPr>
        <w:tabs>
          <w:tab w:val="num" w:pos="5138"/>
        </w:tabs>
        <w:ind w:left="5138" w:hanging="360"/>
      </w:pPr>
      <w:rPr>
        <w:rFonts w:ascii="Wingdings" w:hAnsi="Wingdings" w:hint="default"/>
      </w:rPr>
    </w:lvl>
    <w:lvl w:ilvl="3" w:tplc="040C0001" w:tentative="1">
      <w:start w:val="1"/>
      <w:numFmt w:val="bullet"/>
      <w:lvlText w:val=""/>
      <w:lvlJc w:val="left"/>
      <w:pPr>
        <w:tabs>
          <w:tab w:val="num" w:pos="5858"/>
        </w:tabs>
        <w:ind w:left="5858" w:hanging="360"/>
      </w:pPr>
      <w:rPr>
        <w:rFonts w:ascii="Symbol" w:hAnsi="Symbol" w:hint="default"/>
      </w:rPr>
    </w:lvl>
    <w:lvl w:ilvl="4" w:tplc="040C0003" w:tentative="1">
      <w:start w:val="1"/>
      <w:numFmt w:val="bullet"/>
      <w:lvlText w:val="o"/>
      <w:lvlJc w:val="left"/>
      <w:pPr>
        <w:tabs>
          <w:tab w:val="num" w:pos="6578"/>
        </w:tabs>
        <w:ind w:left="6578" w:hanging="360"/>
      </w:pPr>
      <w:rPr>
        <w:rFonts w:ascii="Courier New" w:hAnsi="Courier New" w:cs="Wingdings" w:hint="default"/>
      </w:rPr>
    </w:lvl>
    <w:lvl w:ilvl="5" w:tplc="040C0005" w:tentative="1">
      <w:start w:val="1"/>
      <w:numFmt w:val="bullet"/>
      <w:lvlText w:val=""/>
      <w:lvlJc w:val="left"/>
      <w:pPr>
        <w:tabs>
          <w:tab w:val="num" w:pos="7298"/>
        </w:tabs>
        <w:ind w:left="7298" w:hanging="360"/>
      </w:pPr>
      <w:rPr>
        <w:rFonts w:ascii="Wingdings" w:hAnsi="Wingdings" w:hint="default"/>
      </w:rPr>
    </w:lvl>
    <w:lvl w:ilvl="6" w:tplc="040C0001" w:tentative="1">
      <w:start w:val="1"/>
      <w:numFmt w:val="bullet"/>
      <w:lvlText w:val=""/>
      <w:lvlJc w:val="left"/>
      <w:pPr>
        <w:tabs>
          <w:tab w:val="num" w:pos="8018"/>
        </w:tabs>
        <w:ind w:left="8018" w:hanging="360"/>
      </w:pPr>
      <w:rPr>
        <w:rFonts w:ascii="Symbol" w:hAnsi="Symbol" w:hint="default"/>
      </w:rPr>
    </w:lvl>
    <w:lvl w:ilvl="7" w:tplc="040C0003" w:tentative="1">
      <w:start w:val="1"/>
      <w:numFmt w:val="bullet"/>
      <w:lvlText w:val="o"/>
      <w:lvlJc w:val="left"/>
      <w:pPr>
        <w:tabs>
          <w:tab w:val="num" w:pos="8738"/>
        </w:tabs>
        <w:ind w:left="8738" w:hanging="360"/>
      </w:pPr>
      <w:rPr>
        <w:rFonts w:ascii="Courier New" w:hAnsi="Courier New" w:cs="Wingdings" w:hint="default"/>
      </w:rPr>
    </w:lvl>
    <w:lvl w:ilvl="8" w:tplc="040C0005" w:tentative="1">
      <w:start w:val="1"/>
      <w:numFmt w:val="bullet"/>
      <w:lvlText w:val=""/>
      <w:lvlJc w:val="left"/>
      <w:pPr>
        <w:tabs>
          <w:tab w:val="num" w:pos="9458"/>
        </w:tabs>
        <w:ind w:left="9458" w:hanging="360"/>
      </w:pPr>
      <w:rPr>
        <w:rFonts w:ascii="Wingdings" w:hAnsi="Wingdings" w:hint="default"/>
      </w:rPr>
    </w:lvl>
  </w:abstractNum>
  <w:abstractNum w:abstractNumId="17" w15:restartNumberingAfterBreak="0">
    <w:nsid w:val="204F1C48"/>
    <w:multiLevelType w:val="multilevel"/>
    <w:tmpl w:val="4404A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015D86"/>
    <w:multiLevelType w:val="hybridMultilevel"/>
    <w:tmpl w:val="3A3EB35A"/>
    <w:lvl w:ilvl="0" w:tplc="8DE28B52">
      <w:start w:val="1"/>
      <w:numFmt w:val="bullet"/>
      <w:pStyle w:val="1-ret-puce"/>
      <w:lvlText w:val=""/>
      <w:lvlJc w:val="left"/>
      <w:pPr>
        <w:tabs>
          <w:tab w:val="num" w:pos="1353"/>
        </w:tabs>
        <w:ind w:left="1353" w:hanging="360"/>
      </w:pPr>
      <w:rPr>
        <w:rFonts w:ascii="Symbol" w:hAnsi="Symbo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C032D67"/>
    <w:multiLevelType w:val="hybridMultilevel"/>
    <w:tmpl w:val="9946B47E"/>
    <w:lvl w:ilvl="0" w:tplc="282694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E7B08"/>
    <w:multiLevelType w:val="hybridMultilevel"/>
    <w:tmpl w:val="4968A8B4"/>
    <w:lvl w:ilvl="0" w:tplc="0001040C">
      <w:start w:val="1"/>
      <w:numFmt w:val="bullet"/>
      <w:lvlText w:val=""/>
      <w:lvlJc w:val="left"/>
      <w:pPr>
        <w:tabs>
          <w:tab w:val="num" w:pos="2138"/>
        </w:tabs>
        <w:ind w:left="2138" w:hanging="360"/>
      </w:pPr>
      <w:rPr>
        <w:rFonts w:ascii="Symbol" w:hAnsi="Symbol" w:hint="default"/>
      </w:rPr>
    </w:lvl>
    <w:lvl w:ilvl="1" w:tplc="0003040C" w:tentative="1">
      <w:start w:val="1"/>
      <w:numFmt w:val="bullet"/>
      <w:lvlText w:val="o"/>
      <w:lvlJc w:val="left"/>
      <w:pPr>
        <w:tabs>
          <w:tab w:val="num" w:pos="2858"/>
        </w:tabs>
        <w:ind w:left="2858" w:hanging="360"/>
      </w:pPr>
      <w:rPr>
        <w:rFonts w:ascii="Courier New" w:hAnsi="Courier New" w:hint="default"/>
      </w:rPr>
    </w:lvl>
    <w:lvl w:ilvl="2" w:tplc="0005040C" w:tentative="1">
      <w:start w:val="1"/>
      <w:numFmt w:val="bullet"/>
      <w:lvlText w:val=""/>
      <w:lvlJc w:val="left"/>
      <w:pPr>
        <w:tabs>
          <w:tab w:val="num" w:pos="3578"/>
        </w:tabs>
        <w:ind w:left="3578" w:hanging="360"/>
      </w:pPr>
      <w:rPr>
        <w:rFonts w:ascii="Wingdings" w:hAnsi="Wingdings" w:hint="default"/>
      </w:rPr>
    </w:lvl>
    <w:lvl w:ilvl="3" w:tplc="0001040C" w:tentative="1">
      <w:start w:val="1"/>
      <w:numFmt w:val="bullet"/>
      <w:lvlText w:val=""/>
      <w:lvlJc w:val="left"/>
      <w:pPr>
        <w:tabs>
          <w:tab w:val="num" w:pos="4298"/>
        </w:tabs>
        <w:ind w:left="4298" w:hanging="360"/>
      </w:pPr>
      <w:rPr>
        <w:rFonts w:ascii="Symbol" w:hAnsi="Symbol" w:hint="default"/>
      </w:rPr>
    </w:lvl>
    <w:lvl w:ilvl="4" w:tplc="0003040C" w:tentative="1">
      <w:start w:val="1"/>
      <w:numFmt w:val="bullet"/>
      <w:lvlText w:val="o"/>
      <w:lvlJc w:val="left"/>
      <w:pPr>
        <w:tabs>
          <w:tab w:val="num" w:pos="5018"/>
        </w:tabs>
        <w:ind w:left="5018" w:hanging="360"/>
      </w:pPr>
      <w:rPr>
        <w:rFonts w:ascii="Courier New" w:hAnsi="Courier New" w:hint="default"/>
      </w:rPr>
    </w:lvl>
    <w:lvl w:ilvl="5" w:tplc="0005040C" w:tentative="1">
      <w:start w:val="1"/>
      <w:numFmt w:val="bullet"/>
      <w:lvlText w:val=""/>
      <w:lvlJc w:val="left"/>
      <w:pPr>
        <w:tabs>
          <w:tab w:val="num" w:pos="5738"/>
        </w:tabs>
        <w:ind w:left="5738" w:hanging="360"/>
      </w:pPr>
      <w:rPr>
        <w:rFonts w:ascii="Wingdings" w:hAnsi="Wingdings" w:hint="default"/>
      </w:rPr>
    </w:lvl>
    <w:lvl w:ilvl="6" w:tplc="0001040C" w:tentative="1">
      <w:start w:val="1"/>
      <w:numFmt w:val="bullet"/>
      <w:lvlText w:val=""/>
      <w:lvlJc w:val="left"/>
      <w:pPr>
        <w:tabs>
          <w:tab w:val="num" w:pos="6458"/>
        </w:tabs>
        <w:ind w:left="6458" w:hanging="360"/>
      </w:pPr>
      <w:rPr>
        <w:rFonts w:ascii="Symbol" w:hAnsi="Symbol" w:hint="default"/>
      </w:rPr>
    </w:lvl>
    <w:lvl w:ilvl="7" w:tplc="0003040C" w:tentative="1">
      <w:start w:val="1"/>
      <w:numFmt w:val="bullet"/>
      <w:lvlText w:val="o"/>
      <w:lvlJc w:val="left"/>
      <w:pPr>
        <w:tabs>
          <w:tab w:val="num" w:pos="7178"/>
        </w:tabs>
        <w:ind w:left="7178" w:hanging="360"/>
      </w:pPr>
      <w:rPr>
        <w:rFonts w:ascii="Courier New" w:hAnsi="Courier New" w:hint="default"/>
      </w:rPr>
    </w:lvl>
    <w:lvl w:ilvl="8" w:tplc="0005040C"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31E26D4E"/>
    <w:multiLevelType w:val="hybridMultilevel"/>
    <w:tmpl w:val="322AFF0C"/>
    <w:lvl w:ilvl="0" w:tplc="0001040C">
      <w:start w:val="1"/>
      <w:numFmt w:val="bullet"/>
      <w:lvlText w:val=""/>
      <w:lvlJc w:val="left"/>
      <w:pPr>
        <w:tabs>
          <w:tab w:val="num" w:pos="2421"/>
        </w:tabs>
        <w:ind w:left="2421" w:hanging="360"/>
      </w:pPr>
      <w:rPr>
        <w:rFonts w:ascii="Symbol" w:hAnsi="Symbol" w:hint="default"/>
      </w:rPr>
    </w:lvl>
    <w:lvl w:ilvl="1" w:tplc="0003040C" w:tentative="1">
      <w:start w:val="1"/>
      <w:numFmt w:val="bullet"/>
      <w:lvlText w:val="o"/>
      <w:lvlJc w:val="left"/>
      <w:pPr>
        <w:tabs>
          <w:tab w:val="num" w:pos="3141"/>
        </w:tabs>
        <w:ind w:left="3141" w:hanging="360"/>
      </w:pPr>
      <w:rPr>
        <w:rFonts w:ascii="Courier New" w:hAnsi="Courier New" w:hint="default"/>
      </w:rPr>
    </w:lvl>
    <w:lvl w:ilvl="2" w:tplc="0005040C" w:tentative="1">
      <w:start w:val="1"/>
      <w:numFmt w:val="bullet"/>
      <w:lvlText w:val=""/>
      <w:lvlJc w:val="left"/>
      <w:pPr>
        <w:tabs>
          <w:tab w:val="num" w:pos="3861"/>
        </w:tabs>
        <w:ind w:left="3861" w:hanging="360"/>
      </w:pPr>
      <w:rPr>
        <w:rFonts w:ascii="Wingdings" w:hAnsi="Wingdings" w:hint="default"/>
      </w:rPr>
    </w:lvl>
    <w:lvl w:ilvl="3" w:tplc="0001040C" w:tentative="1">
      <w:start w:val="1"/>
      <w:numFmt w:val="bullet"/>
      <w:lvlText w:val=""/>
      <w:lvlJc w:val="left"/>
      <w:pPr>
        <w:tabs>
          <w:tab w:val="num" w:pos="4581"/>
        </w:tabs>
        <w:ind w:left="4581" w:hanging="360"/>
      </w:pPr>
      <w:rPr>
        <w:rFonts w:ascii="Symbol" w:hAnsi="Symbol" w:hint="default"/>
      </w:rPr>
    </w:lvl>
    <w:lvl w:ilvl="4" w:tplc="0003040C" w:tentative="1">
      <w:start w:val="1"/>
      <w:numFmt w:val="bullet"/>
      <w:lvlText w:val="o"/>
      <w:lvlJc w:val="left"/>
      <w:pPr>
        <w:tabs>
          <w:tab w:val="num" w:pos="5301"/>
        </w:tabs>
        <w:ind w:left="5301" w:hanging="360"/>
      </w:pPr>
      <w:rPr>
        <w:rFonts w:ascii="Courier New" w:hAnsi="Courier New" w:hint="default"/>
      </w:rPr>
    </w:lvl>
    <w:lvl w:ilvl="5" w:tplc="0005040C" w:tentative="1">
      <w:start w:val="1"/>
      <w:numFmt w:val="bullet"/>
      <w:lvlText w:val=""/>
      <w:lvlJc w:val="left"/>
      <w:pPr>
        <w:tabs>
          <w:tab w:val="num" w:pos="6021"/>
        </w:tabs>
        <w:ind w:left="6021" w:hanging="360"/>
      </w:pPr>
      <w:rPr>
        <w:rFonts w:ascii="Wingdings" w:hAnsi="Wingdings" w:hint="default"/>
      </w:rPr>
    </w:lvl>
    <w:lvl w:ilvl="6" w:tplc="0001040C" w:tentative="1">
      <w:start w:val="1"/>
      <w:numFmt w:val="bullet"/>
      <w:lvlText w:val=""/>
      <w:lvlJc w:val="left"/>
      <w:pPr>
        <w:tabs>
          <w:tab w:val="num" w:pos="6741"/>
        </w:tabs>
        <w:ind w:left="6741" w:hanging="360"/>
      </w:pPr>
      <w:rPr>
        <w:rFonts w:ascii="Symbol" w:hAnsi="Symbol" w:hint="default"/>
      </w:rPr>
    </w:lvl>
    <w:lvl w:ilvl="7" w:tplc="0003040C" w:tentative="1">
      <w:start w:val="1"/>
      <w:numFmt w:val="bullet"/>
      <w:lvlText w:val="o"/>
      <w:lvlJc w:val="left"/>
      <w:pPr>
        <w:tabs>
          <w:tab w:val="num" w:pos="7461"/>
        </w:tabs>
        <w:ind w:left="7461" w:hanging="360"/>
      </w:pPr>
      <w:rPr>
        <w:rFonts w:ascii="Courier New" w:hAnsi="Courier New" w:hint="default"/>
      </w:rPr>
    </w:lvl>
    <w:lvl w:ilvl="8" w:tplc="0005040C"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22D13AF"/>
    <w:multiLevelType w:val="singleLevel"/>
    <w:tmpl w:val="BA68AEA2"/>
    <w:lvl w:ilvl="0">
      <w:start w:val="1"/>
      <w:numFmt w:val="bullet"/>
      <w:lvlText w:val="-"/>
      <w:lvlJc w:val="left"/>
      <w:pPr>
        <w:tabs>
          <w:tab w:val="num" w:pos="705"/>
        </w:tabs>
        <w:ind w:left="705" w:hanging="705"/>
      </w:pPr>
      <w:rPr>
        <w:rFonts w:ascii="Times New Roman" w:hAnsi="Times New Roman" w:hint="default"/>
      </w:rPr>
    </w:lvl>
  </w:abstractNum>
  <w:abstractNum w:abstractNumId="23" w15:restartNumberingAfterBreak="0">
    <w:nsid w:val="345D1F80"/>
    <w:multiLevelType w:val="singleLevel"/>
    <w:tmpl w:val="3B4AE3CE"/>
    <w:lvl w:ilvl="0">
      <w:start w:val="1"/>
      <w:numFmt w:val="decimal"/>
      <w:lvlText w:val="%1."/>
      <w:lvlJc w:val="left"/>
      <w:pPr>
        <w:tabs>
          <w:tab w:val="num" w:pos="1406"/>
        </w:tabs>
        <w:ind w:left="1406" w:hanging="555"/>
      </w:pPr>
      <w:rPr>
        <w:rFonts w:hint="default"/>
      </w:rPr>
    </w:lvl>
  </w:abstractNum>
  <w:abstractNum w:abstractNumId="24" w15:restartNumberingAfterBreak="0">
    <w:nsid w:val="37A02E37"/>
    <w:multiLevelType w:val="singleLevel"/>
    <w:tmpl w:val="84AEA8BE"/>
    <w:lvl w:ilvl="0">
      <w:start w:val="46"/>
      <w:numFmt w:val="decimal"/>
      <w:lvlText w:val="%1"/>
      <w:lvlJc w:val="left"/>
      <w:pPr>
        <w:tabs>
          <w:tab w:val="num" w:pos="705"/>
        </w:tabs>
        <w:ind w:left="705" w:hanging="705"/>
      </w:pPr>
      <w:rPr>
        <w:rFonts w:hint="default"/>
      </w:rPr>
    </w:lvl>
  </w:abstractNum>
  <w:abstractNum w:abstractNumId="25" w15:restartNumberingAfterBreak="0">
    <w:nsid w:val="3A562458"/>
    <w:multiLevelType w:val="hybridMultilevel"/>
    <w:tmpl w:val="D4321E54"/>
    <w:lvl w:ilvl="0" w:tplc="0001040C">
      <w:start w:val="1"/>
      <w:numFmt w:val="bullet"/>
      <w:lvlText w:val=""/>
      <w:lvlJc w:val="left"/>
      <w:pPr>
        <w:tabs>
          <w:tab w:val="num" w:pos="2480"/>
        </w:tabs>
        <w:ind w:left="2480" w:hanging="360"/>
      </w:pPr>
      <w:rPr>
        <w:rFonts w:ascii="Symbol" w:hAnsi="Symbol" w:hint="default"/>
      </w:rPr>
    </w:lvl>
    <w:lvl w:ilvl="1" w:tplc="0003040C" w:tentative="1">
      <w:start w:val="1"/>
      <w:numFmt w:val="bullet"/>
      <w:lvlText w:val="o"/>
      <w:lvlJc w:val="left"/>
      <w:pPr>
        <w:tabs>
          <w:tab w:val="num" w:pos="3200"/>
        </w:tabs>
        <w:ind w:left="3200" w:hanging="360"/>
      </w:pPr>
      <w:rPr>
        <w:rFonts w:ascii="Courier New" w:hAnsi="Courier New" w:hint="default"/>
      </w:rPr>
    </w:lvl>
    <w:lvl w:ilvl="2" w:tplc="0005040C" w:tentative="1">
      <w:start w:val="1"/>
      <w:numFmt w:val="bullet"/>
      <w:lvlText w:val=""/>
      <w:lvlJc w:val="left"/>
      <w:pPr>
        <w:tabs>
          <w:tab w:val="num" w:pos="3920"/>
        </w:tabs>
        <w:ind w:left="3920" w:hanging="360"/>
      </w:pPr>
      <w:rPr>
        <w:rFonts w:ascii="Wingdings" w:hAnsi="Wingdings" w:hint="default"/>
      </w:rPr>
    </w:lvl>
    <w:lvl w:ilvl="3" w:tplc="0001040C" w:tentative="1">
      <w:start w:val="1"/>
      <w:numFmt w:val="bullet"/>
      <w:lvlText w:val=""/>
      <w:lvlJc w:val="left"/>
      <w:pPr>
        <w:tabs>
          <w:tab w:val="num" w:pos="4640"/>
        </w:tabs>
        <w:ind w:left="4640" w:hanging="360"/>
      </w:pPr>
      <w:rPr>
        <w:rFonts w:ascii="Symbol" w:hAnsi="Symbol" w:hint="default"/>
      </w:rPr>
    </w:lvl>
    <w:lvl w:ilvl="4" w:tplc="0003040C" w:tentative="1">
      <w:start w:val="1"/>
      <w:numFmt w:val="bullet"/>
      <w:lvlText w:val="o"/>
      <w:lvlJc w:val="left"/>
      <w:pPr>
        <w:tabs>
          <w:tab w:val="num" w:pos="5360"/>
        </w:tabs>
        <w:ind w:left="5360" w:hanging="360"/>
      </w:pPr>
      <w:rPr>
        <w:rFonts w:ascii="Courier New" w:hAnsi="Courier New" w:hint="default"/>
      </w:rPr>
    </w:lvl>
    <w:lvl w:ilvl="5" w:tplc="0005040C" w:tentative="1">
      <w:start w:val="1"/>
      <w:numFmt w:val="bullet"/>
      <w:lvlText w:val=""/>
      <w:lvlJc w:val="left"/>
      <w:pPr>
        <w:tabs>
          <w:tab w:val="num" w:pos="6080"/>
        </w:tabs>
        <w:ind w:left="6080" w:hanging="360"/>
      </w:pPr>
      <w:rPr>
        <w:rFonts w:ascii="Wingdings" w:hAnsi="Wingdings" w:hint="default"/>
      </w:rPr>
    </w:lvl>
    <w:lvl w:ilvl="6" w:tplc="0001040C" w:tentative="1">
      <w:start w:val="1"/>
      <w:numFmt w:val="bullet"/>
      <w:lvlText w:val=""/>
      <w:lvlJc w:val="left"/>
      <w:pPr>
        <w:tabs>
          <w:tab w:val="num" w:pos="6800"/>
        </w:tabs>
        <w:ind w:left="6800" w:hanging="360"/>
      </w:pPr>
      <w:rPr>
        <w:rFonts w:ascii="Symbol" w:hAnsi="Symbol" w:hint="default"/>
      </w:rPr>
    </w:lvl>
    <w:lvl w:ilvl="7" w:tplc="0003040C" w:tentative="1">
      <w:start w:val="1"/>
      <w:numFmt w:val="bullet"/>
      <w:lvlText w:val="o"/>
      <w:lvlJc w:val="left"/>
      <w:pPr>
        <w:tabs>
          <w:tab w:val="num" w:pos="7520"/>
        </w:tabs>
        <w:ind w:left="7520" w:hanging="360"/>
      </w:pPr>
      <w:rPr>
        <w:rFonts w:ascii="Courier New" w:hAnsi="Courier New" w:hint="default"/>
      </w:rPr>
    </w:lvl>
    <w:lvl w:ilvl="8" w:tplc="0005040C" w:tentative="1">
      <w:start w:val="1"/>
      <w:numFmt w:val="bullet"/>
      <w:lvlText w:val=""/>
      <w:lvlJc w:val="left"/>
      <w:pPr>
        <w:tabs>
          <w:tab w:val="num" w:pos="8240"/>
        </w:tabs>
        <w:ind w:left="8240" w:hanging="360"/>
      </w:pPr>
      <w:rPr>
        <w:rFonts w:ascii="Wingdings" w:hAnsi="Wingdings" w:hint="default"/>
      </w:rPr>
    </w:lvl>
  </w:abstractNum>
  <w:abstractNum w:abstractNumId="26" w15:restartNumberingAfterBreak="0">
    <w:nsid w:val="44BF1006"/>
    <w:multiLevelType w:val="singleLevel"/>
    <w:tmpl w:val="E44A9F80"/>
    <w:lvl w:ilvl="0">
      <w:start w:val="15"/>
      <w:numFmt w:val="decimal"/>
      <w:lvlText w:val="%1"/>
      <w:lvlJc w:val="left"/>
      <w:pPr>
        <w:tabs>
          <w:tab w:val="num" w:pos="705"/>
        </w:tabs>
        <w:ind w:left="705" w:hanging="705"/>
      </w:pPr>
      <w:rPr>
        <w:rFonts w:hint="default"/>
      </w:rPr>
    </w:lvl>
  </w:abstractNum>
  <w:abstractNum w:abstractNumId="27" w15:restartNumberingAfterBreak="0">
    <w:nsid w:val="44E83A16"/>
    <w:multiLevelType w:val="singleLevel"/>
    <w:tmpl w:val="35C2B8D4"/>
    <w:lvl w:ilvl="0">
      <w:start w:val="21"/>
      <w:numFmt w:val="decimal"/>
      <w:lvlText w:val="%1"/>
      <w:lvlJc w:val="left"/>
      <w:pPr>
        <w:tabs>
          <w:tab w:val="num" w:pos="705"/>
        </w:tabs>
        <w:ind w:left="705" w:hanging="705"/>
      </w:pPr>
      <w:rPr>
        <w:rFonts w:hint="default"/>
      </w:rPr>
    </w:lvl>
  </w:abstractNum>
  <w:abstractNum w:abstractNumId="28" w15:restartNumberingAfterBreak="0">
    <w:nsid w:val="45ED511A"/>
    <w:multiLevelType w:val="hybridMultilevel"/>
    <w:tmpl w:val="53345132"/>
    <w:lvl w:ilvl="0" w:tplc="0001040C">
      <w:start w:val="1"/>
      <w:numFmt w:val="bullet"/>
      <w:lvlText w:val=""/>
      <w:lvlJc w:val="left"/>
      <w:pPr>
        <w:tabs>
          <w:tab w:val="num" w:pos="2421"/>
        </w:tabs>
        <w:ind w:left="2421" w:hanging="360"/>
      </w:pPr>
      <w:rPr>
        <w:rFonts w:ascii="Symbol" w:hAnsi="Symbol" w:hint="default"/>
      </w:rPr>
    </w:lvl>
    <w:lvl w:ilvl="1" w:tplc="0003040C" w:tentative="1">
      <w:start w:val="1"/>
      <w:numFmt w:val="bullet"/>
      <w:lvlText w:val="o"/>
      <w:lvlJc w:val="left"/>
      <w:pPr>
        <w:tabs>
          <w:tab w:val="num" w:pos="3141"/>
        </w:tabs>
        <w:ind w:left="3141" w:hanging="360"/>
      </w:pPr>
      <w:rPr>
        <w:rFonts w:ascii="Courier New" w:hAnsi="Courier New" w:hint="default"/>
      </w:rPr>
    </w:lvl>
    <w:lvl w:ilvl="2" w:tplc="0005040C" w:tentative="1">
      <w:start w:val="1"/>
      <w:numFmt w:val="bullet"/>
      <w:lvlText w:val=""/>
      <w:lvlJc w:val="left"/>
      <w:pPr>
        <w:tabs>
          <w:tab w:val="num" w:pos="3861"/>
        </w:tabs>
        <w:ind w:left="3861" w:hanging="360"/>
      </w:pPr>
      <w:rPr>
        <w:rFonts w:ascii="Wingdings" w:hAnsi="Wingdings" w:hint="default"/>
      </w:rPr>
    </w:lvl>
    <w:lvl w:ilvl="3" w:tplc="0001040C" w:tentative="1">
      <w:start w:val="1"/>
      <w:numFmt w:val="bullet"/>
      <w:lvlText w:val=""/>
      <w:lvlJc w:val="left"/>
      <w:pPr>
        <w:tabs>
          <w:tab w:val="num" w:pos="4581"/>
        </w:tabs>
        <w:ind w:left="4581" w:hanging="360"/>
      </w:pPr>
      <w:rPr>
        <w:rFonts w:ascii="Symbol" w:hAnsi="Symbol" w:hint="default"/>
      </w:rPr>
    </w:lvl>
    <w:lvl w:ilvl="4" w:tplc="0003040C" w:tentative="1">
      <w:start w:val="1"/>
      <w:numFmt w:val="bullet"/>
      <w:lvlText w:val="o"/>
      <w:lvlJc w:val="left"/>
      <w:pPr>
        <w:tabs>
          <w:tab w:val="num" w:pos="5301"/>
        </w:tabs>
        <w:ind w:left="5301" w:hanging="360"/>
      </w:pPr>
      <w:rPr>
        <w:rFonts w:ascii="Courier New" w:hAnsi="Courier New" w:hint="default"/>
      </w:rPr>
    </w:lvl>
    <w:lvl w:ilvl="5" w:tplc="0005040C" w:tentative="1">
      <w:start w:val="1"/>
      <w:numFmt w:val="bullet"/>
      <w:lvlText w:val=""/>
      <w:lvlJc w:val="left"/>
      <w:pPr>
        <w:tabs>
          <w:tab w:val="num" w:pos="6021"/>
        </w:tabs>
        <w:ind w:left="6021" w:hanging="360"/>
      </w:pPr>
      <w:rPr>
        <w:rFonts w:ascii="Wingdings" w:hAnsi="Wingdings" w:hint="default"/>
      </w:rPr>
    </w:lvl>
    <w:lvl w:ilvl="6" w:tplc="0001040C" w:tentative="1">
      <w:start w:val="1"/>
      <w:numFmt w:val="bullet"/>
      <w:lvlText w:val=""/>
      <w:lvlJc w:val="left"/>
      <w:pPr>
        <w:tabs>
          <w:tab w:val="num" w:pos="6741"/>
        </w:tabs>
        <w:ind w:left="6741" w:hanging="360"/>
      </w:pPr>
      <w:rPr>
        <w:rFonts w:ascii="Symbol" w:hAnsi="Symbol" w:hint="default"/>
      </w:rPr>
    </w:lvl>
    <w:lvl w:ilvl="7" w:tplc="0003040C" w:tentative="1">
      <w:start w:val="1"/>
      <w:numFmt w:val="bullet"/>
      <w:lvlText w:val="o"/>
      <w:lvlJc w:val="left"/>
      <w:pPr>
        <w:tabs>
          <w:tab w:val="num" w:pos="7461"/>
        </w:tabs>
        <w:ind w:left="7461" w:hanging="360"/>
      </w:pPr>
      <w:rPr>
        <w:rFonts w:ascii="Courier New" w:hAnsi="Courier New" w:hint="default"/>
      </w:rPr>
    </w:lvl>
    <w:lvl w:ilvl="8" w:tplc="0005040C"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4645095D"/>
    <w:multiLevelType w:val="hybridMultilevel"/>
    <w:tmpl w:val="C5AA8CF8"/>
    <w:lvl w:ilvl="0" w:tplc="0001040C">
      <w:start w:val="1"/>
      <w:numFmt w:val="bullet"/>
      <w:lvlText w:val=""/>
      <w:lvlJc w:val="left"/>
      <w:pPr>
        <w:tabs>
          <w:tab w:val="num" w:pos="2421"/>
        </w:tabs>
        <w:ind w:left="2421" w:hanging="360"/>
      </w:pPr>
      <w:rPr>
        <w:rFonts w:ascii="Symbol" w:hAnsi="Symbol" w:hint="default"/>
      </w:rPr>
    </w:lvl>
    <w:lvl w:ilvl="1" w:tplc="0003040C" w:tentative="1">
      <w:start w:val="1"/>
      <w:numFmt w:val="bullet"/>
      <w:lvlText w:val="o"/>
      <w:lvlJc w:val="left"/>
      <w:pPr>
        <w:tabs>
          <w:tab w:val="num" w:pos="3141"/>
        </w:tabs>
        <w:ind w:left="3141" w:hanging="360"/>
      </w:pPr>
      <w:rPr>
        <w:rFonts w:ascii="Courier New" w:hAnsi="Courier New" w:hint="default"/>
      </w:rPr>
    </w:lvl>
    <w:lvl w:ilvl="2" w:tplc="0005040C" w:tentative="1">
      <w:start w:val="1"/>
      <w:numFmt w:val="bullet"/>
      <w:lvlText w:val=""/>
      <w:lvlJc w:val="left"/>
      <w:pPr>
        <w:tabs>
          <w:tab w:val="num" w:pos="3861"/>
        </w:tabs>
        <w:ind w:left="3861" w:hanging="360"/>
      </w:pPr>
      <w:rPr>
        <w:rFonts w:ascii="Wingdings" w:hAnsi="Wingdings" w:hint="default"/>
      </w:rPr>
    </w:lvl>
    <w:lvl w:ilvl="3" w:tplc="0001040C" w:tentative="1">
      <w:start w:val="1"/>
      <w:numFmt w:val="bullet"/>
      <w:lvlText w:val=""/>
      <w:lvlJc w:val="left"/>
      <w:pPr>
        <w:tabs>
          <w:tab w:val="num" w:pos="4581"/>
        </w:tabs>
        <w:ind w:left="4581" w:hanging="360"/>
      </w:pPr>
      <w:rPr>
        <w:rFonts w:ascii="Symbol" w:hAnsi="Symbol" w:hint="default"/>
      </w:rPr>
    </w:lvl>
    <w:lvl w:ilvl="4" w:tplc="0003040C" w:tentative="1">
      <w:start w:val="1"/>
      <w:numFmt w:val="bullet"/>
      <w:lvlText w:val="o"/>
      <w:lvlJc w:val="left"/>
      <w:pPr>
        <w:tabs>
          <w:tab w:val="num" w:pos="5301"/>
        </w:tabs>
        <w:ind w:left="5301" w:hanging="360"/>
      </w:pPr>
      <w:rPr>
        <w:rFonts w:ascii="Courier New" w:hAnsi="Courier New" w:hint="default"/>
      </w:rPr>
    </w:lvl>
    <w:lvl w:ilvl="5" w:tplc="0005040C" w:tentative="1">
      <w:start w:val="1"/>
      <w:numFmt w:val="bullet"/>
      <w:lvlText w:val=""/>
      <w:lvlJc w:val="left"/>
      <w:pPr>
        <w:tabs>
          <w:tab w:val="num" w:pos="6021"/>
        </w:tabs>
        <w:ind w:left="6021" w:hanging="360"/>
      </w:pPr>
      <w:rPr>
        <w:rFonts w:ascii="Wingdings" w:hAnsi="Wingdings" w:hint="default"/>
      </w:rPr>
    </w:lvl>
    <w:lvl w:ilvl="6" w:tplc="0001040C" w:tentative="1">
      <w:start w:val="1"/>
      <w:numFmt w:val="bullet"/>
      <w:lvlText w:val=""/>
      <w:lvlJc w:val="left"/>
      <w:pPr>
        <w:tabs>
          <w:tab w:val="num" w:pos="6741"/>
        </w:tabs>
        <w:ind w:left="6741" w:hanging="360"/>
      </w:pPr>
      <w:rPr>
        <w:rFonts w:ascii="Symbol" w:hAnsi="Symbol" w:hint="default"/>
      </w:rPr>
    </w:lvl>
    <w:lvl w:ilvl="7" w:tplc="0003040C" w:tentative="1">
      <w:start w:val="1"/>
      <w:numFmt w:val="bullet"/>
      <w:lvlText w:val="o"/>
      <w:lvlJc w:val="left"/>
      <w:pPr>
        <w:tabs>
          <w:tab w:val="num" w:pos="7461"/>
        </w:tabs>
        <w:ind w:left="7461" w:hanging="360"/>
      </w:pPr>
      <w:rPr>
        <w:rFonts w:ascii="Courier New" w:hAnsi="Courier New" w:hint="default"/>
      </w:rPr>
    </w:lvl>
    <w:lvl w:ilvl="8" w:tplc="0005040C"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492E3222"/>
    <w:multiLevelType w:val="singleLevel"/>
    <w:tmpl w:val="7D22F398"/>
    <w:lvl w:ilvl="0">
      <w:start w:val="2"/>
      <w:numFmt w:val="decimal"/>
      <w:lvlText w:val="%1."/>
      <w:lvlJc w:val="left"/>
      <w:pPr>
        <w:tabs>
          <w:tab w:val="num" w:pos="705"/>
        </w:tabs>
        <w:ind w:left="705" w:hanging="705"/>
      </w:pPr>
      <w:rPr>
        <w:rFonts w:hint="default"/>
      </w:rPr>
    </w:lvl>
  </w:abstractNum>
  <w:abstractNum w:abstractNumId="31" w15:restartNumberingAfterBreak="0">
    <w:nsid w:val="4AE61CB3"/>
    <w:multiLevelType w:val="multilevel"/>
    <w:tmpl w:val="6D18A856"/>
    <w:lvl w:ilvl="0">
      <w:start w:val="1"/>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9C7778"/>
    <w:multiLevelType w:val="singleLevel"/>
    <w:tmpl w:val="FA3A0BF2"/>
    <w:lvl w:ilvl="0">
      <w:start w:val="1"/>
      <w:numFmt w:val="lowerLetter"/>
      <w:lvlText w:val="%1)"/>
      <w:lvlJc w:val="left"/>
      <w:pPr>
        <w:tabs>
          <w:tab w:val="num" w:pos="705"/>
        </w:tabs>
        <w:ind w:left="705" w:hanging="705"/>
      </w:pPr>
      <w:rPr>
        <w:rFonts w:hint="default"/>
      </w:rPr>
    </w:lvl>
  </w:abstractNum>
  <w:abstractNum w:abstractNumId="33" w15:restartNumberingAfterBreak="0">
    <w:nsid w:val="4C1E529C"/>
    <w:multiLevelType w:val="hybridMultilevel"/>
    <w:tmpl w:val="9E98AF0E"/>
    <w:lvl w:ilvl="0" w:tplc="896A0B98">
      <w:numFmt w:val="bullet"/>
      <w:lvlText w:val="-"/>
      <w:lvlJc w:val="left"/>
      <w:pPr>
        <w:ind w:left="1211" w:hanging="360"/>
      </w:pPr>
      <w:rPr>
        <w:rFonts w:ascii="Arial" w:eastAsia="Times New Roman" w:hAnsi="Arial" w:cs="Arial" w:hint="default"/>
      </w:rPr>
    </w:lvl>
    <w:lvl w:ilvl="1" w:tplc="E3745E38">
      <w:start w:val="9"/>
      <w:numFmt w:val="bullet"/>
      <w:lvlText w:val="-"/>
      <w:lvlJc w:val="left"/>
      <w:pPr>
        <w:ind w:left="1931" w:hanging="360"/>
      </w:pPr>
      <w:rPr>
        <w:rFonts w:ascii="Times New Roman" w:hAnsi="Times New Roman" w:hint="default"/>
      </w:rPr>
    </w:lvl>
    <w:lvl w:ilvl="2" w:tplc="100C0005">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34" w15:restartNumberingAfterBreak="0">
    <w:nsid w:val="524F69D6"/>
    <w:multiLevelType w:val="singleLevel"/>
    <w:tmpl w:val="B83C7D26"/>
    <w:lvl w:ilvl="0">
      <w:start w:val="2"/>
      <w:numFmt w:val="decimal"/>
      <w:lvlText w:val="%1."/>
      <w:lvlJc w:val="left"/>
      <w:pPr>
        <w:tabs>
          <w:tab w:val="num" w:pos="1414"/>
        </w:tabs>
        <w:ind w:left="1414" w:hanging="705"/>
      </w:pPr>
      <w:rPr>
        <w:rFonts w:hint="default"/>
      </w:rPr>
    </w:lvl>
  </w:abstractNum>
  <w:abstractNum w:abstractNumId="35" w15:restartNumberingAfterBreak="0">
    <w:nsid w:val="5F534526"/>
    <w:multiLevelType w:val="hybridMultilevel"/>
    <w:tmpl w:val="1BC82BE8"/>
    <w:lvl w:ilvl="0" w:tplc="383E1E90">
      <w:start w:val="1"/>
      <w:numFmt w:val="lowerLetter"/>
      <w:pStyle w:val="Titre3a"/>
      <w:lvlText w:val="%1. "/>
      <w:lvlJc w:val="left"/>
      <w:pPr>
        <w:ind w:left="1571" w:hanging="360"/>
      </w:pPr>
      <w:rPr>
        <w:rFonts w:hint="default"/>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6" w15:restartNumberingAfterBreak="0">
    <w:nsid w:val="6A4949E8"/>
    <w:multiLevelType w:val="hybridMultilevel"/>
    <w:tmpl w:val="ABF2E3EC"/>
    <w:lvl w:ilvl="0" w:tplc="CF9C5248">
      <w:start w:val="1"/>
      <w:numFmt w:val="bullet"/>
      <w:lvlText w:val=""/>
      <w:lvlJc w:val="left"/>
      <w:pPr>
        <w:tabs>
          <w:tab w:val="num" w:pos="2204"/>
        </w:tabs>
        <w:ind w:left="2204" w:hanging="360"/>
      </w:pPr>
      <w:rPr>
        <w:rFonts w:ascii="Symbol" w:hAnsi="Symbol" w:hint="default"/>
        <w:sz w:val="18"/>
        <w:szCs w:val="18"/>
      </w:rPr>
    </w:lvl>
    <w:lvl w:ilvl="1" w:tplc="040C0003" w:tentative="1">
      <w:start w:val="1"/>
      <w:numFmt w:val="bullet"/>
      <w:lvlText w:val="o"/>
      <w:lvlJc w:val="left"/>
      <w:pPr>
        <w:tabs>
          <w:tab w:val="num" w:pos="2924"/>
        </w:tabs>
        <w:ind w:left="2924" w:hanging="360"/>
      </w:pPr>
      <w:rPr>
        <w:rFonts w:ascii="Courier New" w:hAnsi="Courier New" w:cs="Wingdings" w:hint="default"/>
      </w:rPr>
    </w:lvl>
    <w:lvl w:ilvl="2" w:tplc="040C0005" w:tentative="1">
      <w:start w:val="1"/>
      <w:numFmt w:val="bullet"/>
      <w:lvlText w:val=""/>
      <w:lvlJc w:val="left"/>
      <w:pPr>
        <w:tabs>
          <w:tab w:val="num" w:pos="3644"/>
        </w:tabs>
        <w:ind w:left="3644" w:hanging="360"/>
      </w:pPr>
      <w:rPr>
        <w:rFonts w:ascii="Wingdings" w:hAnsi="Wingdings" w:hint="default"/>
      </w:rPr>
    </w:lvl>
    <w:lvl w:ilvl="3" w:tplc="040C0001" w:tentative="1">
      <w:start w:val="1"/>
      <w:numFmt w:val="bullet"/>
      <w:lvlText w:val=""/>
      <w:lvlJc w:val="left"/>
      <w:pPr>
        <w:tabs>
          <w:tab w:val="num" w:pos="4364"/>
        </w:tabs>
        <w:ind w:left="4364" w:hanging="360"/>
      </w:pPr>
      <w:rPr>
        <w:rFonts w:ascii="Symbol" w:hAnsi="Symbol" w:hint="default"/>
      </w:rPr>
    </w:lvl>
    <w:lvl w:ilvl="4" w:tplc="040C0003" w:tentative="1">
      <w:start w:val="1"/>
      <w:numFmt w:val="bullet"/>
      <w:lvlText w:val="o"/>
      <w:lvlJc w:val="left"/>
      <w:pPr>
        <w:tabs>
          <w:tab w:val="num" w:pos="5084"/>
        </w:tabs>
        <w:ind w:left="5084" w:hanging="360"/>
      </w:pPr>
      <w:rPr>
        <w:rFonts w:ascii="Courier New" w:hAnsi="Courier New" w:cs="Wingdings" w:hint="default"/>
      </w:rPr>
    </w:lvl>
    <w:lvl w:ilvl="5" w:tplc="040C0005" w:tentative="1">
      <w:start w:val="1"/>
      <w:numFmt w:val="bullet"/>
      <w:lvlText w:val=""/>
      <w:lvlJc w:val="left"/>
      <w:pPr>
        <w:tabs>
          <w:tab w:val="num" w:pos="5804"/>
        </w:tabs>
        <w:ind w:left="5804" w:hanging="360"/>
      </w:pPr>
      <w:rPr>
        <w:rFonts w:ascii="Wingdings" w:hAnsi="Wingdings" w:hint="default"/>
      </w:rPr>
    </w:lvl>
    <w:lvl w:ilvl="6" w:tplc="040C0001" w:tentative="1">
      <w:start w:val="1"/>
      <w:numFmt w:val="bullet"/>
      <w:lvlText w:val=""/>
      <w:lvlJc w:val="left"/>
      <w:pPr>
        <w:tabs>
          <w:tab w:val="num" w:pos="6524"/>
        </w:tabs>
        <w:ind w:left="6524" w:hanging="360"/>
      </w:pPr>
      <w:rPr>
        <w:rFonts w:ascii="Symbol" w:hAnsi="Symbol" w:hint="default"/>
      </w:rPr>
    </w:lvl>
    <w:lvl w:ilvl="7" w:tplc="040C0003" w:tentative="1">
      <w:start w:val="1"/>
      <w:numFmt w:val="bullet"/>
      <w:lvlText w:val="o"/>
      <w:lvlJc w:val="left"/>
      <w:pPr>
        <w:tabs>
          <w:tab w:val="num" w:pos="7244"/>
        </w:tabs>
        <w:ind w:left="7244" w:hanging="360"/>
      </w:pPr>
      <w:rPr>
        <w:rFonts w:ascii="Courier New" w:hAnsi="Courier New" w:cs="Wingdings" w:hint="default"/>
      </w:rPr>
    </w:lvl>
    <w:lvl w:ilvl="8" w:tplc="040C0005" w:tentative="1">
      <w:start w:val="1"/>
      <w:numFmt w:val="bullet"/>
      <w:lvlText w:val=""/>
      <w:lvlJc w:val="left"/>
      <w:pPr>
        <w:tabs>
          <w:tab w:val="num" w:pos="7964"/>
        </w:tabs>
        <w:ind w:left="7964" w:hanging="360"/>
      </w:pPr>
      <w:rPr>
        <w:rFonts w:ascii="Wingdings" w:hAnsi="Wingdings" w:hint="default"/>
      </w:rPr>
    </w:lvl>
  </w:abstractNum>
  <w:abstractNum w:abstractNumId="37" w15:restartNumberingAfterBreak="0">
    <w:nsid w:val="7010705B"/>
    <w:multiLevelType w:val="multilevel"/>
    <w:tmpl w:val="D6EA6702"/>
    <w:lvl w:ilvl="0">
      <w:start w:val="1"/>
      <w:numFmt w:val="decimal"/>
      <w:pStyle w:val="Titre1"/>
      <w:lvlText w:val="%1."/>
      <w:lvlJc w:val="left"/>
      <w:pPr>
        <w:tabs>
          <w:tab w:val="num" w:pos="425"/>
        </w:tabs>
        <w:ind w:left="425"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284"/>
        </w:tabs>
        <w:ind w:left="284" w:firstLine="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38" w15:restartNumberingAfterBreak="0">
    <w:nsid w:val="7221275D"/>
    <w:multiLevelType w:val="hybridMultilevel"/>
    <w:tmpl w:val="4A66912A"/>
    <w:lvl w:ilvl="0" w:tplc="0001040C">
      <w:start w:val="1"/>
      <w:numFmt w:val="bullet"/>
      <w:lvlText w:val=""/>
      <w:lvlJc w:val="left"/>
      <w:pPr>
        <w:tabs>
          <w:tab w:val="num" w:pos="2138"/>
        </w:tabs>
        <w:ind w:left="2138" w:hanging="360"/>
      </w:pPr>
      <w:rPr>
        <w:rFonts w:ascii="Symbol" w:hAnsi="Symbol" w:hint="default"/>
      </w:rPr>
    </w:lvl>
    <w:lvl w:ilvl="1" w:tplc="0003040C" w:tentative="1">
      <w:start w:val="1"/>
      <w:numFmt w:val="bullet"/>
      <w:lvlText w:val="o"/>
      <w:lvlJc w:val="left"/>
      <w:pPr>
        <w:tabs>
          <w:tab w:val="num" w:pos="2858"/>
        </w:tabs>
        <w:ind w:left="2858" w:hanging="360"/>
      </w:pPr>
      <w:rPr>
        <w:rFonts w:ascii="Courier New" w:hAnsi="Courier New" w:hint="default"/>
      </w:rPr>
    </w:lvl>
    <w:lvl w:ilvl="2" w:tplc="0005040C" w:tentative="1">
      <w:start w:val="1"/>
      <w:numFmt w:val="bullet"/>
      <w:lvlText w:val=""/>
      <w:lvlJc w:val="left"/>
      <w:pPr>
        <w:tabs>
          <w:tab w:val="num" w:pos="3578"/>
        </w:tabs>
        <w:ind w:left="3578" w:hanging="360"/>
      </w:pPr>
      <w:rPr>
        <w:rFonts w:ascii="Wingdings" w:hAnsi="Wingdings" w:hint="default"/>
      </w:rPr>
    </w:lvl>
    <w:lvl w:ilvl="3" w:tplc="0001040C" w:tentative="1">
      <w:start w:val="1"/>
      <w:numFmt w:val="bullet"/>
      <w:lvlText w:val=""/>
      <w:lvlJc w:val="left"/>
      <w:pPr>
        <w:tabs>
          <w:tab w:val="num" w:pos="4298"/>
        </w:tabs>
        <w:ind w:left="4298" w:hanging="360"/>
      </w:pPr>
      <w:rPr>
        <w:rFonts w:ascii="Symbol" w:hAnsi="Symbol" w:hint="default"/>
      </w:rPr>
    </w:lvl>
    <w:lvl w:ilvl="4" w:tplc="0003040C" w:tentative="1">
      <w:start w:val="1"/>
      <w:numFmt w:val="bullet"/>
      <w:lvlText w:val="o"/>
      <w:lvlJc w:val="left"/>
      <w:pPr>
        <w:tabs>
          <w:tab w:val="num" w:pos="5018"/>
        </w:tabs>
        <w:ind w:left="5018" w:hanging="360"/>
      </w:pPr>
      <w:rPr>
        <w:rFonts w:ascii="Courier New" w:hAnsi="Courier New" w:hint="default"/>
      </w:rPr>
    </w:lvl>
    <w:lvl w:ilvl="5" w:tplc="0005040C" w:tentative="1">
      <w:start w:val="1"/>
      <w:numFmt w:val="bullet"/>
      <w:lvlText w:val=""/>
      <w:lvlJc w:val="left"/>
      <w:pPr>
        <w:tabs>
          <w:tab w:val="num" w:pos="5738"/>
        </w:tabs>
        <w:ind w:left="5738" w:hanging="360"/>
      </w:pPr>
      <w:rPr>
        <w:rFonts w:ascii="Wingdings" w:hAnsi="Wingdings" w:hint="default"/>
      </w:rPr>
    </w:lvl>
    <w:lvl w:ilvl="6" w:tplc="0001040C" w:tentative="1">
      <w:start w:val="1"/>
      <w:numFmt w:val="bullet"/>
      <w:lvlText w:val=""/>
      <w:lvlJc w:val="left"/>
      <w:pPr>
        <w:tabs>
          <w:tab w:val="num" w:pos="6458"/>
        </w:tabs>
        <w:ind w:left="6458" w:hanging="360"/>
      </w:pPr>
      <w:rPr>
        <w:rFonts w:ascii="Symbol" w:hAnsi="Symbol" w:hint="default"/>
      </w:rPr>
    </w:lvl>
    <w:lvl w:ilvl="7" w:tplc="0003040C" w:tentative="1">
      <w:start w:val="1"/>
      <w:numFmt w:val="bullet"/>
      <w:lvlText w:val="o"/>
      <w:lvlJc w:val="left"/>
      <w:pPr>
        <w:tabs>
          <w:tab w:val="num" w:pos="7178"/>
        </w:tabs>
        <w:ind w:left="7178" w:hanging="360"/>
      </w:pPr>
      <w:rPr>
        <w:rFonts w:ascii="Courier New" w:hAnsi="Courier New" w:hint="default"/>
      </w:rPr>
    </w:lvl>
    <w:lvl w:ilvl="8" w:tplc="0005040C" w:tentative="1">
      <w:start w:val="1"/>
      <w:numFmt w:val="bullet"/>
      <w:lvlText w:val=""/>
      <w:lvlJc w:val="left"/>
      <w:pPr>
        <w:tabs>
          <w:tab w:val="num" w:pos="7898"/>
        </w:tabs>
        <w:ind w:left="7898" w:hanging="360"/>
      </w:pPr>
      <w:rPr>
        <w:rFonts w:ascii="Wingdings" w:hAnsi="Wingdings" w:hint="default"/>
      </w:rPr>
    </w:lvl>
  </w:abstractNum>
  <w:abstractNum w:abstractNumId="39" w15:restartNumberingAfterBreak="0">
    <w:nsid w:val="74AA6D0E"/>
    <w:multiLevelType w:val="singleLevel"/>
    <w:tmpl w:val="E3745E38"/>
    <w:lvl w:ilvl="0">
      <w:start w:val="9"/>
      <w:numFmt w:val="bullet"/>
      <w:lvlText w:val="-"/>
      <w:lvlJc w:val="left"/>
      <w:pPr>
        <w:tabs>
          <w:tab w:val="num" w:pos="1211"/>
        </w:tabs>
        <w:ind w:left="1211" w:hanging="360"/>
      </w:pPr>
      <w:rPr>
        <w:rFonts w:ascii="Times New Roman" w:hAnsi="Times New Roman" w:hint="default"/>
      </w:rPr>
    </w:lvl>
  </w:abstractNum>
  <w:abstractNum w:abstractNumId="40" w15:restartNumberingAfterBreak="0">
    <w:nsid w:val="75C67948"/>
    <w:multiLevelType w:val="hybridMultilevel"/>
    <w:tmpl w:val="01DC9B14"/>
    <w:lvl w:ilvl="0" w:tplc="2F342FD8">
      <w:start w:val="1"/>
      <w:numFmt w:val="decimal"/>
      <w:lvlText w:val="Question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ADD54E8"/>
    <w:multiLevelType w:val="singleLevel"/>
    <w:tmpl w:val="3C6A3694"/>
    <w:lvl w:ilvl="0">
      <w:start w:val="11"/>
      <w:numFmt w:val="decimal"/>
      <w:lvlText w:val="%1"/>
      <w:lvlJc w:val="left"/>
      <w:pPr>
        <w:tabs>
          <w:tab w:val="num" w:pos="1144"/>
        </w:tabs>
        <w:ind w:left="1144" w:hanging="435"/>
      </w:pPr>
      <w:rPr>
        <w:rFonts w:hint="default"/>
      </w:rPr>
    </w:lvl>
  </w:abstractNum>
  <w:abstractNum w:abstractNumId="42" w15:restartNumberingAfterBreak="0">
    <w:nsid w:val="7BA24CDF"/>
    <w:multiLevelType w:val="singleLevel"/>
    <w:tmpl w:val="A8C05028"/>
    <w:lvl w:ilvl="0">
      <w:start w:val="2"/>
      <w:numFmt w:val="bullet"/>
      <w:lvlText w:val="-"/>
      <w:lvlJc w:val="left"/>
      <w:pPr>
        <w:tabs>
          <w:tab w:val="num" w:pos="785"/>
        </w:tabs>
        <w:ind w:left="785" w:hanging="360"/>
      </w:pPr>
      <w:rPr>
        <w:rFonts w:ascii="Times New Roman" w:hAnsi="Times New Roman" w:hint="default"/>
      </w:rPr>
    </w:lvl>
  </w:abstractNum>
  <w:abstractNum w:abstractNumId="43" w15:restartNumberingAfterBreak="0">
    <w:nsid w:val="7D0877FC"/>
    <w:multiLevelType w:val="singleLevel"/>
    <w:tmpl w:val="B83C7D26"/>
    <w:lvl w:ilvl="0">
      <w:start w:val="2"/>
      <w:numFmt w:val="decimal"/>
      <w:lvlText w:val="%1."/>
      <w:lvlJc w:val="left"/>
      <w:pPr>
        <w:tabs>
          <w:tab w:val="num" w:pos="1414"/>
        </w:tabs>
        <w:ind w:left="1414" w:hanging="705"/>
      </w:pPr>
      <w:rPr>
        <w:rFonts w:hint="default"/>
      </w:rPr>
    </w:lvl>
  </w:abstractNum>
  <w:num w:numId="1">
    <w:abstractNumId w:val="30"/>
  </w:num>
  <w:num w:numId="2">
    <w:abstractNumId w:val="22"/>
  </w:num>
  <w:num w:numId="3">
    <w:abstractNumId w:val="42"/>
  </w:num>
  <w:num w:numId="4">
    <w:abstractNumId w:val="32"/>
  </w:num>
  <w:num w:numId="5">
    <w:abstractNumId w:val="31"/>
  </w:num>
  <w:num w:numId="6">
    <w:abstractNumId w:val="26"/>
  </w:num>
  <w:num w:numId="7">
    <w:abstractNumId w:val="27"/>
  </w:num>
  <w:num w:numId="8">
    <w:abstractNumId w:val="13"/>
  </w:num>
  <w:num w:numId="9">
    <w:abstractNumId w:val="24"/>
  </w:num>
  <w:num w:numId="10">
    <w:abstractNumId w:val="43"/>
  </w:num>
  <w:num w:numId="11">
    <w:abstractNumId w:val="34"/>
  </w:num>
  <w:num w:numId="12">
    <w:abstractNumId w:val="41"/>
  </w:num>
  <w:num w:numId="13">
    <w:abstractNumId w:val="11"/>
  </w:num>
  <w:num w:numId="14">
    <w:abstractNumId w:val="39"/>
  </w:num>
  <w:num w:numId="15">
    <w:abstractNumId w:val="23"/>
  </w:num>
  <w:num w:numId="16">
    <w:abstractNumId w:val="38"/>
  </w:num>
  <w:num w:numId="17">
    <w:abstractNumId w:val="29"/>
  </w:num>
  <w:num w:numId="18">
    <w:abstractNumId w:val="15"/>
  </w:num>
  <w:num w:numId="19">
    <w:abstractNumId w:val="20"/>
  </w:num>
  <w:num w:numId="20">
    <w:abstractNumId w:val="21"/>
  </w:num>
  <w:num w:numId="21">
    <w:abstractNumId w:val="9"/>
  </w:num>
  <w:num w:numId="22">
    <w:abstractNumId w:val="25"/>
  </w:num>
  <w:num w:numId="23">
    <w:abstractNumId w:val="4"/>
  </w:num>
  <w:num w:numId="24">
    <w:abstractNumId w:val="36"/>
  </w:num>
  <w:num w:numId="25">
    <w:abstractNumId w:val="28"/>
  </w:num>
  <w:num w:numId="26">
    <w:abstractNumId w:val="17"/>
  </w:num>
  <w:num w:numId="27">
    <w:abstractNumId w:val="8"/>
  </w:num>
  <w:num w:numId="28">
    <w:abstractNumId w:val="5"/>
  </w:num>
  <w:num w:numId="29">
    <w:abstractNumId w:val="19"/>
  </w:num>
  <w:num w:numId="30">
    <w:abstractNumId w:val="12"/>
  </w:num>
  <w:num w:numId="31">
    <w:abstractNumId w:val="10"/>
  </w:num>
  <w:num w:numId="32">
    <w:abstractNumId w:val="14"/>
  </w:num>
  <w:num w:numId="33">
    <w:abstractNumId w:val="0"/>
  </w:num>
  <w:num w:numId="34">
    <w:abstractNumId w:val="1"/>
  </w:num>
  <w:num w:numId="35">
    <w:abstractNumId w:val="2"/>
  </w:num>
  <w:num w:numId="36">
    <w:abstractNumId w:val="3"/>
  </w:num>
  <w:num w:numId="37">
    <w:abstractNumId w:val="16"/>
  </w:num>
  <w:num w:numId="38">
    <w:abstractNumId w:val="11"/>
  </w:num>
  <w:num w:numId="39">
    <w:abstractNumId w:val="6"/>
  </w:num>
  <w:num w:numId="40">
    <w:abstractNumId w:val="7"/>
  </w:num>
  <w:num w:numId="41">
    <w:abstractNumId w:val="40"/>
  </w:num>
  <w:num w:numId="42">
    <w:abstractNumId w:val="7"/>
  </w:num>
  <w:num w:numId="43">
    <w:abstractNumId w:val="35"/>
  </w:num>
  <w:num w:numId="44">
    <w:abstractNumId w:val="18"/>
  </w:num>
  <w:num w:numId="45">
    <w:abstractNumId w:val="11"/>
  </w:num>
  <w:num w:numId="46">
    <w:abstractNumId w:val="11"/>
  </w:num>
  <w:num w:numId="47">
    <w:abstractNumId w:val="11"/>
  </w:num>
  <w:num w:numId="48">
    <w:abstractNumId w:val="37"/>
  </w:num>
  <w:num w:numId="4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gliesi David">
    <w15:presenceInfo w15:providerId="AD" w15:userId="S-1-5-21-830611326-1811045583-829235722-6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9" w:dllVersion="512" w:checkStyle="1"/>
  <w:activeWritingStyle w:appName="MSWord" w:lang="fr-FR" w:vendorID="9" w:dllVersion="51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C"/>
    <w:rsid w:val="00003581"/>
    <w:rsid w:val="00003766"/>
    <w:rsid w:val="0000585A"/>
    <w:rsid w:val="000142BA"/>
    <w:rsid w:val="00015100"/>
    <w:rsid w:val="00015695"/>
    <w:rsid w:val="000224F6"/>
    <w:rsid w:val="00023EB0"/>
    <w:rsid w:val="000257C2"/>
    <w:rsid w:val="00027FA2"/>
    <w:rsid w:val="0003088C"/>
    <w:rsid w:val="000415D3"/>
    <w:rsid w:val="00051439"/>
    <w:rsid w:val="00051CAE"/>
    <w:rsid w:val="00053317"/>
    <w:rsid w:val="00053413"/>
    <w:rsid w:val="0005761B"/>
    <w:rsid w:val="0006152D"/>
    <w:rsid w:val="00065926"/>
    <w:rsid w:val="000715C7"/>
    <w:rsid w:val="0007180F"/>
    <w:rsid w:val="00072096"/>
    <w:rsid w:val="00074F2B"/>
    <w:rsid w:val="000813F7"/>
    <w:rsid w:val="00083A32"/>
    <w:rsid w:val="000862C2"/>
    <w:rsid w:val="000A6CCB"/>
    <w:rsid w:val="000A7BC8"/>
    <w:rsid w:val="000A7BD5"/>
    <w:rsid w:val="000B1208"/>
    <w:rsid w:val="000B4A25"/>
    <w:rsid w:val="000B4AA1"/>
    <w:rsid w:val="000C135E"/>
    <w:rsid w:val="000C3C48"/>
    <w:rsid w:val="000C4458"/>
    <w:rsid w:val="000C4EB3"/>
    <w:rsid w:val="000D125D"/>
    <w:rsid w:val="000D1605"/>
    <w:rsid w:val="000D1DB5"/>
    <w:rsid w:val="000D4CCA"/>
    <w:rsid w:val="000D5A27"/>
    <w:rsid w:val="000D5AE0"/>
    <w:rsid w:val="000D6576"/>
    <w:rsid w:val="000E2999"/>
    <w:rsid w:val="000E3EFB"/>
    <w:rsid w:val="000E4E43"/>
    <w:rsid w:val="000E6B5A"/>
    <w:rsid w:val="000E7951"/>
    <w:rsid w:val="000F4D4A"/>
    <w:rsid w:val="000F6785"/>
    <w:rsid w:val="00101AB7"/>
    <w:rsid w:val="00104266"/>
    <w:rsid w:val="0010522F"/>
    <w:rsid w:val="00113FFF"/>
    <w:rsid w:val="00114960"/>
    <w:rsid w:val="0011620F"/>
    <w:rsid w:val="00120967"/>
    <w:rsid w:val="0012228A"/>
    <w:rsid w:val="00122760"/>
    <w:rsid w:val="00123D5A"/>
    <w:rsid w:val="001343A3"/>
    <w:rsid w:val="00136FCA"/>
    <w:rsid w:val="00140328"/>
    <w:rsid w:val="00140672"/>
    <w:rsid w:val="001421C5"/>
    <w:rsid w:val="00146DA0"/>
    <w:rsid w:val="00146F79"/>
    <w:rsid w:val="001473BC"/>
    <w:rsid w:val="00150A0A"/>
    <w:rsid w:val="00152252"/>
    <w:rsid w:val="0015448F"/>
    <w:rsid w:val="00157606"/>
    <w:rsid w:val="0016185F"/>
    <w:rsid w:val="00161DA1"/>
    <w:rsid w:val="0016425F"/>
    <w:rsid w:val="00167673"/>
    <w:rsid w:val="00170C2C"/>
    <w:rsid w:val="001911D2"/>
    <w:rsid w:val="001926DF"/>
    <w:rsid w:val="00193F1A"/>
    <w:rsid w:val="001943BE"/>
    <w:rsid w:val="00197BE4"/>
    <w:rsid w:val="001A4B14"/>
    <w:rsid w:val="001A4FB9"/>
    <w:rsid w:val="001A5232"/>
    <w:rsid w:val="001A7010"/>
    <w:rsid w:val="001B06E5"/>
    <w:rsid w:val="001B0C0D"/>
    <w:rsid w:val="001B4959"/>
    <w:rsid w:val="001B62EF"/>
    <w:rsid w:val="001C1C04"/>
    <w:rsid w:val="001C52DE"/>
    <w:rsid w:val="001C5936"/>
    <w:rsid w:val="001C7420"/>
    <w:rsid w:val="001D165D"/>
    <w:rsid w:val="001D3A8A"/>
    <w:rsid w:val="001D4891"/>
    <w:rsid w:val="001D540B"/>
    <w:rsid w:val="001D584E"/>
    <w:rsid w:val="001D7059"/>
    <w:rsid w:val="001D774B"/>
    <w:rsid w:val="001E4840"/>
    <w:rsid w:val="001E4944"/>
    <w:rsid w:val="001E5199"/>
    <w:rsid w:val="001F67E1"/>
    <w:rsid w:val="001F756E"/>
    <w:rsid w:val="00201C20"/>
    <w:rsid w:val="00206126"/>
    <w:rsid w:val="00207DCB"/>
    <w:rsid w:val="0021418F"/>
    <w:rsid w:val="002147D9"/>
    <w:rsid w:val="00214EB1"/>
    <w:rsid w:val="0021605D"/>
    <w:rsid w:val="002235C8"/>
    <w:rsid w:val="0022378B"/>
    <w:rsid w:val="00224ABD"/>
    <w:rsid w:val="00225D21"/>
    <w:rsid w:val="00225DB4"/>
    <w:rsid w:val="00227B9E"/>
    <w:rsid w:val="00231480"/>
    <w:rsid w:val="002330F2"/>
    <w:rsid w:val="0023677F"/>
    <w:rsid w:val="002427AA"/>
    <w:rsid w:val="00251146"/>
    <w:rsid w:val="002531D5"/>
    <w:rsid w:val="002542F2"/>
    <w:rsid w:val="00254B82"/>
    <w:rsid w:val="002576F3"/>
    <w:rsid w:val="00257A9C"/>
    <w:rsid w:val="00264555"/>
    <w:rsid w:val="00264F59"/>
    <w:rsid w:val="00265FF9"/>
    <w:rsid w:val="00267599"/>
    <w:rsid w:val="00280000"/>
    <w:rsid w:val="00280A50"/>
    <w:rsid w:val="00282421"/>
    <w:rsid w:val="002900EB"/>
    <w:rsid w:val="00294B1E"/>
    <w:rsid w:val="00295AC5"/>
    <w:rsid w:val="002A1AF3"/>
    <w:rsid w:val="002A1FF7"/>
    <w:rsid w:val="002B5EF4"/>
    <w:rsid w:val="002C1A61"/>
    <w:rsid w:val="002C1F63"/>
    <w:rsid w:val="002C2EFF"/>
    <w:rsid w:val="002D7EA4"/>
    <w:rsid w:val="002E0545"/>
    <w:rsid w:val="002E05A4"/>
    <w:rsid w:val="002E1357"/>
    <w:rsid w:val="002E6268"/>
    <w:rsid w:val="002E7A07"/>
    <w:rsid w:val="002F1413"/>
    <w:rsid w:val="002F2E75"/>
    <w:rsid w:val="002F326E"/>
    <w:rsid w:val="002F744D"/>
    <w:rsid w:val="002F7FBF"/>
    <w:rsid w:val="00300AF8"/>
    <w:rsid w:val="003036AD"/>
    <w:rsid w:val="00304D32"/>
    <w:rsid w:val="00307F53"/>
    <w:rsid w:val="00320084"/>
    <w:rsid w:val="00325831"/>
    <w:rsid w:val="00325F8D"/>
    <w:rsid w:val="00336D60"/>
    <w:rsid w:val="003404EB"/>
    <w:rsid w:val="00340FD1"/>
    <w:rsid w:val="00341186"/>
    <w:rsid w:val="00343B24"/>
    <w:rsid w:val="00346FE8"/>
    <w:rsid w:val="00353B07"/>
    <w:rsid w:val="00357057"/>
    <w:rsid w:val="00364D26"/>
    <w:rsid w:val="003662A5"/>
    <w:rsid w:val="00373412"/>
    <w:rsid w:val="00381C37"/>
    <w:rsid w:val="00385C7C"/>
    <w:rsid w:val="003933CE"/>
    <w:rsid w:val="00394B6B"/>
    <w:rsid w:val="00396110"/>
    <w:rsid w:val="00396ED3"/>
    <w:rsid w:val="003A11E7"/>
    <w:rsid w:val="003A11ED"/>
    <w:rsid w:val="003A156C"/>
    <w:rsid w:val="003C13DD"/>
    <w:rsid w:val="003C26CC"/>
    <w:rsid w:val="003D00C8"/>
    <w:rsid w:val="003D0A5A"/>
    <w:rsid w:val="003D2F1C"/>
    <w:rsid w:val="003D32DF"/>
    <w:rsid w:val="003D5B17"/>
    <w:rsid w:val="003D663B"/>
    <w:rsid w:val="003E26A2"/>
    <w:rsid w:val="003E2A6A"/>
    <w:rsid w:val="003E2DC4"/>
    <w:rsid w:val="003E60CC"/>
    <w:rsid w:val="003E6A9B"/>
    <w:rsid w:val="003F2EFE"/>
    <w:rsid w:val="003F3D66"/>
    <w:rsid w:val="003F4A63"/>
    <w:rsid w:val="003F5DD1"/>
    <w:rsid w:val="003F7A83"/>
    <w:rsid w:val="0040221A"/>
    <w:rsid w:val="00402AA9"/>
    <w:rsid w:val="004030D6"/>
    <w:rsid w:val="00410600"/>
    <w:rsid w:val="00410CA9"/>
    <w:rsid w:val="00411489"/>
    <w:rsid w:val="004129AD"/>
    <w:rsid w:val="00414492"/>
    <w:rsid w:val="0041702E"/>
    <w:rsid w:val="00424750"/>
    <w:rsid w:val="004258F0"/>
    <w:rsid w:val="00431127"/>
    <w:rsid w:val="00434781"/>
    <w:rsid w:val="004372A7"/>
    <w:rsid w:val="00437EE4"/>
    <w:rsid w:val="004403A3"/>
    <w:rsid w:val="00446D90"/>
    <w:rsid w:val="00454F7A"/>
    <w:rsid w:val="00461269"/>
    <w:rsid w:val="00463350"/>
    <w:rsid w:val="00463CCE"/>
    <w:rsid w:val="00470AFD"/>
    <w:rsid w:val="004725DF"/>
    <w:rsid w:val="004735E6"/>
    <w:rsid w:val="00477BAE"/>
    <w:rsid w:val="00483826"/>
    <w:rsid w:val="00484CB6"/>
    <w:rsid w:val="00485B93"/>
    <w:rsid w:val="004862A1"/>
    <w:rsid w:val="00490656"/>
    <w:rsid w:val="00490A17"/>
    <w:rsid w:val="004928BC"/>
    <w:rsid w:val="0049329E"/>
    <w:rsid w:val="004941A0"/>
    <w:rsid w:val="00494A11"/>
    <w:rsid w:val="004969B9"/>
    <w:rsid w:val="00497DCE"/>
    <w:rsid w:val="004A2542"/>
    <w:rsid w:val="004A5189"/>
    <w:rsid w:val="004B1809"/>
    <w:rsid w:val="004B1ACC"/>
    <w:rsid w:val="004B1FC7"/>
    <w:rsid w:val="004B2029"/>
    <w:rsid w:val="004B2C1C"/>
    <w:rsid w:val="004B3BB6"/>
    <w:rsid w:val="004B6FD7"/>
    <w:rsid w:val="004B7FEA"/>
    <w:rsid w:val="004C2648"/>
    <w:rsid w:val="004C2FBC"/>
    <w:rsid w:val="004C3F56"/>
    <w:rsid w:val="004C4C29"/>
    <w:rsid w:val="004C5801"/>
    <w:rsid w:val="004C7293"/>
    <w:rsid w:val="004D23AF"/>
    <w:rsid w:val="004D2425"/>
    <w:rsid w:val="004D4572"/>
    <w:rsid w:val="004D6F1D"/>
    <w:rsid w:val="004E4362"/>
    <w:rsid w:val="004E6811"/>
    <w:rsid w:val="004E68B7"/>
    <w:rsid w:val="004E75BE"/>
    <w:rsid w:val="004F0858"/>
    <w:rsid w:val="004F4B9F"/>
    <w:rsid w:val="004F5B57"/>
    <w:rsid w:val="005108F6"/>
    <w:rsid w:val="005109A4"/>
    <w:rsid w:val="005124C1"/>
    <w:rsid w:val="005157FC"/>
    <w:rsid w:val="00517849"/>
    <w:rsid w:val="00526F5B"/>
    <w:rsid w:val="005313D4"/>
    <w:rsid w:val="00531C5B"/>
    <w:rsid w:val="00540F42"/>
    <w:rsid w:val="005472E8"/>
    <w:rsid w:val="00547409"/>
    <w:rsid w:val="005516C6"/>
    <w:rsid w:val="0055653E"/>
    <w:rsid w:val="00560169"/>
    <w:rsid w:val="00560BBD"/>
    <w:rsid w:val="005625F3"/>
    <w:rsid w:val="005656A3"/>
    <w:rsid w:val="00565D3C"/>
    <w:rsid w:val="00567850"/>
    <w:rsid w:val="00571C53"/>
    <w:rsid w:val="00572BBE"/>
    <w:rsid w:val="00576094"/>
    <w:rsid w:val="0058174A"/>
    <w:rsid w:val="00584FB8"/>
    <w:rsid w:val="00591D20"/>
    <w:rsid w:val="00593841"/>
    <w:rsid w:val="005A2257"/>
    <w:rsid w:val="005A2C39"/>
    <w:rsid w:val="005A4FBA"/>
    <w:rsid w:val="005A57B1"/>
    <w:rsid w:val="005A610B"/>
    <w:rsid w:val="005A711A"/>
    <w:rsid w:val="005A7865"/>
    <w:rsid w:val="005B2F9B"/>
    <w:rsid w:val="005B312F"/>
    <w:rsid w:val="005B5728"/>
    <w:rsid w:val="005B7716"/>
    <w:rsid w:val="005D548F"/>
    <w:rsid w:val="005E2173"/>
    <w:rsid w:val="005E2DA5"/>
    <w:rsid w:val="005E3687"/>
    <w:rsid w:val="005E4ED1"/>
    <w:rsid w:val="005E511F"/>
    <w:rsid w:val="005F04A5"/>
    <w:rsid w:val="005F052B"/>
    <w:rsid w:val="005F2479"/>
    <w:rsid w:val="005F30BC"/>
    <w:rsid w:val="005F50BA"/>
    <w:rsid w:val="005F6ACB"/>
    <w:rsid w:val="006022C0"/>
    <w:rsid w:val="006023F4"/>
    <w:rsid w:val="00602572"/>
    <w:rsid w:val="0060412F"/>
    <w:rsid w:val="00605639"/>
    <w:rsid w:val="00612CC9"/>
    <w:rsid w:val="00614621"/>
    <w:rsid w:val="006209E7"/>
    <w:rsid w:val="0062514D"/>
    <w:rsid w:val="0063270C"/>
    <w:rsid w:val="006327A1"/>
    <w:rsid w:val="00635FC3"/>
    <w:rsid w:val="006435E6"/>
    <w:rsid w:val="00650D58"/>
    <w:rsid w:val="00662DC2"/>
    <w:rsid w:val="00663158"/>
    <w:rsid w:val="00667F22"/>
    <w:rsid w:val="0067083F"/>
    <w:rsid w:val="006725E7"/>
    <w:rsid w:val="00675C93"/>
    <w:rsid w:val="00677EAD"/>
    <w:rsid w:val="006814B1"/>
    <w:rsid w:val="00681760"/>
    <w:rsid w:val="00685996"/>
    <w:rsid w:val="0068653D"/>
    <w:rsid w:val="006921DB"/>
    <w:rsid w:val="00692EF7"/>
    <w:rsid w:val="0069544A"/>
    <w:rsid w:val="006954B7"/>
    <w:rsid w:val="006A6804"/>
    <w:rsid w:val="006B0A9C"/>
    <w:rsid w:val="006B170A"/>
    <w:rsid w:val="006B1E5F"/>
    <w:rsid w:val="006C15D4"/>
    <w:rsid w:val="006C3C43"/>
    <w:rsid w:val="006C771B"/>
    <w:rsid w:val="006D58C9"/>
    <w:rsid w:val="006D7820"/>
    <w:rsid w:val="006E0614"/>
    <w:rsid w:val="006E2390"/>
    <w:rsid w:val="006E309D"/>
    <w:rsid w:val="006E6190"/>
    <w:rsid w:val="006E63C3"/>
    <w:rsid w:val="006F21A9"/>
    <w:rsid w:val="006F43C9"/>
    <w:rsid w:val="006F76C3"/>
    <w:rsid w:val="00700AA7"/>
    <w:rsid w:val="0070168F"/>
    <w:rsid w:val="007039C9"/>
    <w:rsid w:val="00704CD3"/>
    <w:rsid w:val="00713B90"/>
    <w:rsid w:val="007157F3"/>
    <w:rsid w:val="007222C6"/>
    <w:rsid w:val="00725176"/>
    <w:rsid w:val="00726707"/>
    <w:rsid w:val="007356B9"/>
    <w:rsid w:val="00737A2B"/>
    <w:rsid w:val="00743C62"/>
    <w:rsid w:val="007515C0"/>
    <w:rsid w:val="0075255E"/>
    <w:rsid w:val="00753AAD"/>
    <w:rsid w:val="00755B53"/>
    <w:rsid w:val="00763913"/>
    <w:rsid w:val="00764C01"/>
    <w:rsid w:val="00765273"/>
    <w:rsid w:val="007661CC"/>
    <w:rsid w:val="00770165"/>
    <w:rsid w:val="007708A8"/>
    <w:rsid w:val="00772574"/>
    <w:rsid w:val="00772765"/>
    <w:rsid w:val="007729CF"/>
    <w:rsid w:val="0077442F"/>
    <w:rsid w:val="00776B0B"/>
    <w:rsid w:val="00782E60"/>
    <w:rsid w:val="00784726"/>
    <w:rsid w:val="007934A0"/>
    <w:rsid w:val="00793E99"/>
    <w:rsid w:val="0079678D"/>
    <w:rsid w:val="00797DEC"/>
    <w:rsid w:val="007A12E0"/>
    <w:rsid w:val="007A221C"/>
    <w:rsid w:val="007A4054"/>
    <w:rsid w:val="007A6EBC"/>
    <w:rsid w:val="007B7235"/>
    <w:rsid w:val="007C1053"/>
    <w:rsid w:val="007C2A0A"/>
    <w:rsid w:val="007C33AD"/>
    <w:rsid w:val="007E4E44"/>
    <w:rsid w:val="007F0963"/>
    <w:rsid w:val="007F0AD1"/>
    <w:rsid w:val="007F15AD"/>
    <w:rsid w:val="007F329E"/>
    <w:rsid w:val="007F3D3F"/>
    <w:rsid w:val="007F4CDA"/>
    <w:rsid w:val="007F68E5"/>
    <w:rsid w:val="00800638"/>
    <w:rsid w:val="00801134"/>
    <w:rsid w:val="008053B0"/>
    <w:rsid w:val="00816C37"/>
    <w:rsid w:val="008248EF"/>
    <w:rsid w:val="0083073C"/>
    <w:rsid w:val="0083227C"/>
    <w:rsid w:val="008350F0"/>
    <w:rsid w:val="00836CA9"/>
    <w:rsid w:val="008428B3"/>
    <w:rsid w:val="008449B5"/>
    <w:rsid w:val="0084773F"/>
    <w:rsid w:val="00850420"/>
    <w:rsid w:val="00851F7B"/>
    <w:rsid w:val="008521BF"/>
    <w:rsid w:val="00853366"/>
    <w:rsid w:val="008559B7"/>
    <w:rsid w:val="008723B6"/>
    <w:rsid w:val="00876DA0"/>
    <w:rsid w:val="00882061"/>
    <w:rsid w:val="008830C0"/>
    <w:rsid w:val="008856B3"/>
    <w:rsid w:val="00886FFB"/>
    <w:rsid w:val="0088742C"/>
    <w:rsid w:val="008927C7"/>
    <w:rsid w:val="008955EF"/>
    <w:rsid w:val="008A39E1"/>
    <w:rsid w:val="008A3DBA"/>
    <w:rsid w:val="008B1B31"/>
    <w:rsid w:val="008B1F93"/>
    <w:rsid w:val="008B3C97"/>
    <w:rsid w:val="008B663C"/>
    <w:rsid w:val="008C0539"/>
    <w:rsid w:val="008C1840"/>
    <w:rsid w:val="008C1C5A"/>
    <w:rsid w:val="008C2C83"/>
    <w:rsid w:val="008C6C75"/>
    <w:rsid w:val="008D18BF"/>
    <w:rsid w:val="008D2D9B"/>
    <w:rsid w:val="008D462C"/>
    <w:rsid w:val="008D552E"/>
    <w:rsid w:val="008D6018"/>
    <w:rsid w:val="008D6A50"/>
    <w:rsid w:val="008E5457"/>
    <w:rsid w:val="008E6B44"/>
    <w:rsid w:val="008F2BAD"/>
    <w:rsid w:val="008F3F67"/>
    <w:rsid w:val="008F62A3"/>
    <w:rsid w:val="008F67EA"/>
    <w:rsid w:val="008F699B"/>
    <w:rsid w:val="00900454"/>
    <w:rsid w:val="009078F3"/>
    <w:rsid w:val="00907DBA"/>
    <w:rsid w:val="0091528B"/>
    <w:rsid w:val="00927BE3"/>
    <w:rsid w:val="00935097"/>
    <w:rsid w:val="00936A10"/>
    <w:rsid w:val="009412C0"/>
    <w:rsid w:val="00944F4D"/>
    <w:rsid w:val="00947A47"/>
    <w:rsid w:val="00947EAC"/>
    <w:rsid w:val="00952009"/>
    <w:rsid w:val="00952F73"/>
    <w:rsid w:val="009558E5"/>
    <w:rsid w:val="009572D7"/>
    <w:rsid w:val="00960610"/>
    <w:rsid w:val="00963FC7"/>
    <w:rsid w:val="00964332"/>
    <w:rsid w:val="009715E7"/>
    <w:rsid w:val="00973C67"/>
    <w:rsid w:val="009741E6"/>
    <w:rsid w:val="00981C97"/>
    <w:rsid w:val="009831C9"/>
    <w:rsid w:val="00983795"/>
    <w:rsid w:val="00990EF9"/>
    <w:rsid w:val="00993E82"/>
    <w:rsid w:val="009957C9"/>
    <w:rsid w:val="009A1855"/>
    <w:rsid w:val="009A28FC"/>
    <w:rsid w:val="009A2E92"/>
    <w:rsid w:val="009A4945"/>
    <w:rsid w:val="009A6AE9"/>
    <w:rsid w:val="009B64AF"/>
    <w:rsid w:val="009B708F"/>
    <w:rsid w:val="009B7C00"/>
    <w:rsid w:val="009C1BCB"/>
    <w:rsid w:val="009C6511"/>
    <w:rsid w:val="009D21C3"/>
    <w:rsid w:val="009D51A1"/>
    <w:rsid w:val="009D5D61"/>
    <w:rsid w:val="009E023D"/>
    <w:rsid w:val="009E0569"/>
    <w:rsid w:val="009E2FAD"/>
    <w:rsid w:val="009E5E22"/>
    <w:rsid w:val="009E7053"/>
    <w:rsid w:val="009E722A"/>
    <w:rsid w:val="009F3B8F"/>
    <w:rsid w:val="00A02361"/>
    <w:rsid w:val="00A02976"/>
    <w:rsid w:val="00A02DF9"/>
    <w:rsid w:val="00A03210"/>
    <w:rsid w:val="00A03888"/>
    <w:rsid w:val="00A03FAC"/>
    <w:rsid w:val="00A107DC"/>
    <w:rsid w:val="00A12D91"/>
    <w:rsid w:val="00A13380"/>
    <w:rsid w:val="00A13433"/>
    <w:rsid w:val="00A13BC1"/>
    <w:rsid w:val="00A15946"/>
    <w:rsid w:val="00A21C4F"/>
    <w:rsid w:val="00A248E2"/>
    <w:rsid w:val="00A35108"/>
    <w:rsid w:val="00A351C0"/>
    <w:rsid w:val="00A35BA3"/>
    <w:rsid w:val="00A37701"/>
    <w:rsid w:val="00A40F06"/>
    <w:rsid w:val="00A45AAE"/>
    <w:rsid w:val="00A528E7"/>
    <w:rsid w:val="00A54980"/>
    <w:rsid w:val="00A577AA"/>
    <w:rsid w:val="00A6029E"/>
    <w:rsid w:val="00A64F91"/>
    <w:rsid w:val="00A66608"/>
    <w:rsid w:val="00A70185"/>
    <w:rsid w:val="00A70700"/>
    <w:rsid w:val="00A82146"/>
    <w:rsid w:val="00A83DB4"/>
    <w:rsid w:val="00A86564"/>
    <w:rsid w:val="00A86D4B"/>
    <w:rsid w:val="00A929E7"/>
    <w:rsid w:val="00A95DD3"/>
    <w:rsid w:val="00A96A92"/>
    <w:rsid w:val="00AA134F"/>
    <w:rsid w:val="00AA1FC0"/>
    <w:rsid w:val="00AA34F3"/>
    <w:rsid w:val="00AA4A4F"/>
    <w:rsid w:val="00AB00EF"/>
    <w:rsid w:val="00AB6B30"/>
    <w:rsid w:val="00AC651C"/>
    <w:rsid w:val="00AC7D36"/>
    <w:rsid w:val="00AD00C3"/>
    <w:rsid w:val="00AD0E60"/>
    <w:rsid w:val="00AD2C38"/>
    <w:rsid w:val="00AD3A6D"/>
    <w:rsid w:val="00AD3EAC"/>
    <w:rsid w:val="00AD466F"/>
    <w:rsid w:val="00AD4B17"/>
    <w:rsid w:val="00AD6120"/>
    <w:rsid w:val="00AD7C4E"/>
    <w:rsid w:val="00AE0BF0"/>
    <w:rsid w:val="00AE7DB3"/>
    <w:rsid w:val="00AE7EBB"/>
    <w:rsid w:val="00AF3FDD"/>
    <w:rsid w:val="00AF475D"/>
    <w:rsid w:val="00AF76FA"/>
    <w:rsid w:val="00B00519"/>
    <w:rsid w:val="00B036F5"/>
    <w:rsid w:val="00B06E2C"/>
    <w:rsid w:val="00B13ACF"/>
    <w:rsid w:val="00B152AA"/>
    <w:rsid w:val="00B1553D"/>
    <w:rsid w:val="00B20607"/>
    <w:rsid w:val="00B206CD"/>
    <w:rsid w:val="00B24509"/>
    <w:rsid w:val="00B30354"/>
    <w:rsid w:val="00B31F05"/>
    <w:rsid w:val="00B32814"/>
    <w:rsid w:val="00B379F2"/>
    <w:rsid w:val="00B37FB1"/>
    <w:rsid w:val="00B410E6"/>
    <w:rsid w:val="00B426BA"/>
    <w:rsid w:val="00B50DBC"/>
    <w:rsid w:val="00B51A62"/>
    <w:rsid w:val="00B52AB2"/>
    <w:rsid w:val="00B54085"/>
    <w:rsid w:val="00B62236"/>
    <w:rsid w:val="00B63DB2"/>
    <w:rsid w:val="00B644DE"/>
    <w:rsid w:val="00B667F9"/>
    <w:rsid w:val="00B70216"/>
    <w:rsid w:val="00B70A45"/>
    <w:rsid w:val="00B713B8"/>
    <w:rsid w:val="00B72EE1"/>
    <w:rsid w:val="00B74260"/>
    <w:rsid w:val="00B74897"/>
    <w:rsid w:val="00B7585D"/>
    <w:rsid w:val="00B77540"/>
    <w:rsid w:val="00B81EEC"/>
    <w:rsid w:val="00B8247C"/>
    <w:rsid w:val="00B85881"/>
    <w:rsid w:val="00B8598B"/>
    <w:rsid w:val="00B85A28"/>
    <w:rsid w:val="00B87AC9"/>
    <w:rsid w:val="00B87DEB"/>
    <w:rsid w:val="00B87F24"/>
    <w:rsid w:val="00B92D97"/>
    <w:rsid w:val="00B94674"/>
    <w:rsid w:val="00B97066"/>
    <w:rsid w:val="00B9727A"/>
    <w:rsid w:val="00B97C2C"/>
    <w:rsid w:val="00BA2C34"/>
    <w:rsid w:val="00BA6282"/>
    <w:rsid w:val="00BB11F6"/>
    <w:rsid w:val="00BB2879"/>
    <w:rsid w:val="00BC0C8E"/>
    <w:rsid w:val="00BC3EAD"/>
    <w:rsid w:val="00BD0FCA"/>
    <w:rsid w:val="00BD11DA"/>
    <w:rsid w:val="00BD244C"/>
    <w:rsid w:val="00BD34F8"/>
    <w:rsid w:val="00BD44E9"/>
    <w:rsid w:val="00BE1E9F"/>
    <w:rsid w:val="00BE2CE5"/>
    <w:rsid w:val="00BF3044"/>
    <w:rsid w:val="00BF30BC"/>
    <w:rsid w:val="00BF61CB"/>
    <w:rsid w:val="00C030E9"/>
    <w:rsid w:val="00C04253"/>
    <w:rsid w:val="00C05622"/>
    <w:rsid w:val="00C12384"/>
    <w:rsid w:val="00C151E2"/>
    <w:rsid w:val="00C152EF"/>
    <w:rsid w:val="00C24855"/>
    <w:rsid w:val="00C26841"/>
    <w:rsid w:val="00C42DE8"/>
    <w:rsid w:val="00C50958"/>
    <w:rsid w:val="00C520C4"/>
    <w:rsid w:val="00C61EB1"/>
    <w:rsid w:val="00C63B8D"/>
    <w:rsid w:val="00C663C9"/>
    <w:rsid w:val="00C755BC"/>
    <w:rsid w:val="00C77DCD"/>
    <w:rsid w:val="00C80C86"/>
    <w:rsid w:val="00C8425F"/>
    <w:rsid w:val="00C85441"/>
    <w:rsid w:val="00C959AF"/>
    <w:rsid w:val="00C9764A"/>
    <w:rsid w:val="00CA0E0C"/>
    <w:rsid w:val="00CA16B0"/>
    <w:rsid w:val="00CA1F98"/>
    <w:rsid w:val="00CA4D8A"/>
    <w:rsid w:val="00CA5760"/>
    <w:rsid w:val="00CA630B"/>
    <w:rsid w:val="00CB07E3"/>
    <w:rsid w:val="00CB3C47"/>
    <w:rsid w:val="00CB58D8"/>
    <w:rsid w:val="00CC0242"/>
    <w:rsid w:val="00CC4311"/>
    <w:rsid w:val="00CC6515"/>
    <w:rsid w:val="00CC668E"/>
    <w:rsid w:val="00CC69A7"/>
    <w:rsid w:val="00CC7DD8"/>
    <w:rsid w:val="00CD03B2"/>
    <w:rsid w:val="00CD2B80"/>
    <w:rsid w:val="00CD33B5"/>
    <w:rsid w:val="00CD35E1"/>
    <w:rsid w:val="00CD4F72"/>
    <w:rsid w:val="00CD61D0"/>
    <w:rsid w:val="00CF200D"/>
    <w:rsid w:val="00CF3012"/>
    <w:rsid w:val="00CF6684"/>
    <w:rsid w:val="00D0158C"/>
    <w:rsid w:val="00D04103"/>
    <w:rsid w:val="00D143A3"/>
    <w:rsid w:val="00D17DD0"/>
    <w:rsid w:val="00D303C1"/>
    <w:rsid w:val="00D30FE7"/>
    <w:rsid w:val="00D31C60"/>
    <w:rsid w:val="00D33870"/>
    <w:rsid w:val="00D36775"/>
    <w:rsid w:val="00D36CE0"/>
    <w:rsid w:val="00D428EB"/>
    <w:rsid w:val="00D51CA0"/>
    <w:rsid w:val="00D600EF"/>
    <w:rsid w:val="00D664D6"/>
    <w:rsid w:val="00D67B09"/>
    <w:rsid w:val="00D7089D"/>
    <w:rsid w:val="00D722F6"/>
    <w:rsid w:val="00D764B3"/>
    <w:rsid w:val="00D766C9"/>
    <w:rsid w:val="00D8003A"/>
    <w:rsid w:val="00D84815"/>
    <w:rsid w:val="00D90E06"/>
    <w:rsid w:val="00D920CB"/>
    <w:rsid w:val="00D93B7E"/>
    <w:rsid w:val="00D93CC8"/>
    <w:rsid w:val="00D946A6"/>
    <w:rsid w:val="00D9572C"/>
    <w:rsid w:val="00DA6056"/>
    <w:rsid w:val="00DA7B3C"/>
    <w:rsid w:val="00DB44AC"/>
    <w:rsid w:val="00DB5667"/>
    <w:rsid w:val="00DC2CC6"/>
    <w:rsid w:val="00DC30CC"/>
    <w:rsid w:val="00DC3B6C"/>
    <w:rsid w:val="00DC7084"/>
    <w:rsid w:val="00DD32D3"/>
    <w:rsid w:val="00DD4F81"/>
    <w:rsid w:val="00DD60A2"/>
    <w:rsid w:val="00DD7D14"/>
    <w:rsid w:val="00DE66EB"/>
    <w:rsid w:val="00DF0351"/>
    <w:rsid w:val="00DF1852"/>
    <w:rsid w:val="00DF2C4E"/>
    <w:rsid w:val="00DF6234"/>
    <w:rsid w:val="00DF6FBC"/>
    <w:rsid w:val="00E02294"/>
    <w:rsid w:val="00E07E72"/>
    <w:rsid w:val="00E110E5"/>
    <w:rsid w:val="00E1252C"/>
    <w:rsid w:val="00E128D0"/>
    <w:rsid w:val="00E14646"/>
    <w:rsid w:val="00E1750B"/>
    <w:rsid w:val="00E20A38"/>
    <w:rsid w:val="00E26292"/>
    <w:rsid w:val="00E30772"/>
    <w:rsid w:val="00E32EDF"/>
    <w:rsid w:val="00E34AD1"/>
    <w:rsid w:val="00E34BDF"/>
    <w:rsid w:val="00E35E36"/>
    <w:rsid w:val="00E4153D"/>
    <w:rsid w:val="00E4546B"/>
    <w:rsid w:val="00E464B3"/>
    <w:rsid w:val="00E54050"/>
    <w:rsid w:val="00E55120"/>
    <w:rsid w:val="00E61C2E"/>
    <w:rsid w:val="00E62809"/>
    <w:rsid w:val="00E67B32"/>
    <w:rsid w:val="00E70D25"/>
    <w:rsid w:val="00E716E7"/>
    <w:rsid w:val="00E71C7C"/>
    <w:rsid w:val="00E72ECF"/>
    <w:rsid w:val="00E74389"/>
    <w:rsid w:val="00E8768E"/>
    <w:rsid w:val="00E87CE1"/>
    <w:rsid w:val="00E91947"/>
    <w:rsid w:val="00E94D2C"/>
    <w:rsid w:val="00E95C53"/>
    <w:rsid w:val="00E96267"/>
    <w:rsid w:val="00E96A6F"/>
    <w:rsid w:val="00EA15BC"/>
    <w:rsid w:val="00EA65B4"/>
    <w:rsid w:val="00EB4236"/>
    <w:rsid w:val="00EB5A36"/>
    <w:rsid w:val="00EB5D88"/>
    <w:rsid w:val="00EB7C6F"/>
    <w:rsid w:val="00EC0ED5"/>
    <w:rsid w:val="00EC1205"/>
    <w:rsid w:val="00EC332F"/>
    <w:rsid w:val="00ED283A"/>
    <w:rsid w:val="00ED46B6"/>
    <w:rsid w:val="00EE22FA"/>
    <w:rsid w:val="00EE26FD"/>
    <w:rsid w:val="00EE3BDE"/>
    <w:rsid w:val="00EE5123"/>
    <w:rsid w:val="00EE525F"/>
    <w:rsid w:val="00EE6F98"/>
    <w:rsid w:val="00EF1CD7"/>
    <w:rsid w:val="00EF3940"/>
    <w:rsid w:val="00EF47A4"/>
    <w:rsid w:val="00EF7F3B"/>
    <w:rsid w:val="00F00D7D"/>
    <w:rsid w:val="00F012F3"/>
    <w:rsid w:val="00F02CE3"/>
    <w:rsid w:val="00F066D0"/>
    <w:rsid w:val="00F1219D"/>
    <w:rsid w:val="00F15AD9"/>
    <w:rsid w:val="00F169EB"/>
    <w:rsid w:val="00F1760D"/>
    <w:rsid w:val="00F2128F"/>
    <w:rsid w:val="00F22632"/>
    <w:rsid w:val="00F2337A"/>
    <w:rsid w:val="00F23397"/>
    <w:rsid w:val="00F33626"/>
    <w:rsid w:val="00F34B4C"/>
    <w:rsid w:val="00F35B28"/>
    <w:rsid w:val="00F46BBF"/>
    <w:rsid w:val="00F530F9"/>
    <w:rsid w:val="00F53CAE"/>
    <w:rsid w:val="00F54195"/>
    <w:rsid w:val="00F54E8C"/>
    <w:rsid w:val="00F611E0"/>
    <w:rsid w:val="00F64E33"/>
    <w:rsid w:val="00F65102"/>
    <w:rsid w:val="00F66013"/>
    <w:rsid w:val="00F71016"/>
    <w:rsid w:val="00F71CE2"/>
    <w:rsid w:val="00F720C6"/>
    <w:rsid w:val="00F7471A"/>
    <w:rsid w:val="00F80B04"/>
    <w:rsid w:val="00F84BA0"/>
    <w:rsid w:val="00F9369D"/>
    <w:rsid w:val="00F93B1E"/>
    <w:rsid w:val="00FA507C"/>
    <w:rsid w:val="00FA50C2"/>
    <w:rsid w:val="00FA5995"/>
    <w:rsid w:val="00FB0165"/>
    <w:rsid w:val="00FB2161"/>
    <w:rsid w:val="00FB3A37"/>
    <w:rsid w:val="00FB3AC6"/>
    <w:rsid w:val="00FB4004"/>
    <w:rsid w:val="00FB6D3C"/>
    <w:rsid w:val="00FC1F31"/>
    <w:rsid w:val="00FC27E3"/>
    <w:rsid w:val="00FC3F3D"/>
    <w:rsid w:val="00FC4045"/>
    <w:rsid w:val="00FC71A6"/>
    <w:rsid w:val="00FD2486"/>
    <w:rsid w:val="00FD781A"/>
    <w:rsid w:val="00FE0F52"/>
    <w:rsid w:val="00FE20E1"/>
    <w:rsid w:val="00FE31CE"/>
    <w:rsid w:val="00FE41E4"/>
    <w:rsid w:val="00FF38FF"/>
    <w:rsid w:val="00FF4791"/>
    <w:rsid w:val="00FF58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5B0A49"/>
  <w15:docId w15:val="{EDD9AB32-A3B3-465E-945F-E79EC588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1"/>
    <w:pPr>
      <w:jc w:val="both"/>
    </w:pPr>
    <w:rPr>
      <w:rFonts w:ascii="Arial" w:hAnsi="Arial"/>
      <w:lang w:eastAsia="fr-FR"/>
    </w:rPr>
  </w:style>
  <w:style w:type="paragraph" w:styleId="Titre1">
    <w:name w:val="heading 1"/>
    <w:basedOn w:val="Normal"/>
    <w:next w:val="Normal"/>
    <w:qFormat/>
    <w:rsid w:val="00B37FB1"/>
    <w:pPr>
      <w:numPr>
        <w:numId w:val="48"/>
      </w:numPr>
      <w:tabs>
        <w:tab w:val="clear" w:pos="425"/>
        <w:tab w:val="num" w:pos="851"/>
      </w:tabs>
      <w:spacing w:before="600" w:line="280" w:lineRule="exact"/>
      <w:ind w:left="851" w:hanging="851"/>
      <w:outlineLvl w:val="0"/>
    </w:pPr>
    <w:rPr>
      <w:b/>
      <w:kern w:val="28"/>
      <w:sz w:val="28"/>
    </w:rPr>
  </w:style>
  <w:style w:type="paragraph" w:styleId="Titre2">
    <w:name w:val="heading 2"/>
    <w:basedOn w:val="Normal"/>
    <w:next w:val="Normal"/>
    <w:qFormat/>
    <w:rsid w:val="00B37FB1"/>
    <w:pPr>
      <w:numPr>
        <w:ilvl w:val="1"/>
        <w:numId w:val="48"/>
      </w:numPr>
      <w:tabs>
        <w:tab w:val="clear" w:pos="567"/>
        <w:tab w:val="num" w:pos="851"/>
      </w:tabs>
      <w:spacing w:before="600" w:line="240" w:lineRule="exact"/>
      <w:ind w:left="851" w:hanging="851"/>
      <w:outlineLvl w:val="1"/>
    </w:pPr>
    <w:rPr>
      <w:b/>
      <w:sz w:val="24"/>
    </w:rPr>
  </w:style>
  <w:style w:type="paragraph" w:styleId="Titre3">
    <w:name w:val="heading 3"/>
    <w:basedOn w:val="Normal"/>
    <w:next w:val="Normal"/>
    <w:autoRedefine/>
    <w:qFormat/>
    <w:rsid w:val="00B37FB1"/>
    <w:pPr>
      <w:numPr>
        <w:ilvl w:val="2"/>
        <w:numId w:val="48"/>
      </w:numPr>
      <w:tabs>
        <w:tab w:val="clear" w:pos="284"/>
        <w:tab w:val="left" w:pos="851"/>
      </w:tabs>
      <w:spacing w:before="480"/>
      <w:ind w:left="851" w:hanging="851"/>
      <w:outlineLvl w:val="2"/>
    </w:pPr>
    <w:rPr>
      <w:b/>
      <w:sz w:val="22"/>
    </w:rPr>
  </w:style>
  <w:style w:type="paragraph" w:styleId="Titre4">
    <w:name w:val="heading 4"/>
    <w:basedOn w:val="Titre3"/>
    <w:next w:val="Normal"/>
    <w:qFormat/>
    <w:rsid w:val="00B37FB1"/>
    <w:pPr>
      <w:numPr>
        <w:ilvl w:val="3"/>
      </w:numPr>
      <w:tabs>
        <w:tab w:val="clear" w:pos="722"/>
      </w:tabs>
      <w:spacing w:before="360"/>
      <w:ind w:left="851" w:hanging="851"/>
      <w:outlineLvl w:val="3"/>
    </w:pPr>
    <w:rPr>
      <w:sz w:val="20"/>
    </w:rPr>
  </w:style>
  <w:style w:type="paragraph" w:styleId="Titre5">
    <w:name w:val="heading 5"/>
    <w:basedOn w:val="Normal"/>
    <w:next w:val="Normal"/>
    <w:qFormat/>
    <w:rsid w:val="00882061"/>
    <w:pPr>
      <w:numPr>
        <w:ilvl w:val="4"/>
        <w:numId w:val="48"/>
      </w:numPr>
      <w:spacing w:before="240" w:after="60"/>
      <w:outlineLvl w:val="4"/>
    </w:pPr>
    <w:rPr>
      <w:sz w:val="22"/>
    </w:rPr>
  </w:style>
  <w:style w:type="paragraph" w:styleId="Titre6">
    <w:name w:val="heading 6"/>
    <w:basedOn w:val="Normal"/>
    <w:next w:val="Normal"/>
    <w:qFormat/>
    <w:rsid w:val="00882061"/>
    <w:pPr>
      <w:numPr>
        <w:ilvl w:val="5"/>
        <w:numId w:val="48"/>
      </w:numPr>
      <w:spacing w:before="240" w:after="60"/>
      <w:outlineLvl w:val="5"/>
    </w:pPr>
    <w:rPr>
      <w:rFonts w:ascii="Times New Roman" w:hAnsi="Times New Roman"/>
      <w:i/>
      <w:sz w:val="22"/>
    </w:rPr>
  </w:style>
  <w:style w:type="paragraph" w:styleId="Titre7">
    <w:name w:val="heading 7"/>
    <w:basedOn w:val="Normal"/>
    <w:next w:val="Normal"/>
    <w:qFormat/>
    <w:rsid w:val="00882061"/>
    <w:pPr>
      <w:numPr>
        <w:ilvl w:val="6"/>
        <w:numId w:val="48"/>
      </w:numPr>
      <w:spacing w:before="240" w:after="60"/>
      <w:outlineLvl w:val="6"/>
    </w:pPr>
  </w:style>
  <w:style w:type="paragraph" w:styleId="Titre8">
    <w:name w:val="heading 8"/>
    <w:basedOn w:val="Normal"/>
    <w:next w:val="Normal"/>
    <w:qFormat/>
    <w:rsid w:val="00882061"/>
    <w:pPr>
      <w:numPr>
        <w:ilvl w:val="7"/>
        <w:numId w:val="48"/>
      </w:numPr>
      <w:spacing w:before="240" w:after="60"/>
      <w:outlineLvl w:val="7"/>
    </w:pPr>
    <w:rPr>
      <w:i/>
    </w:rPr>
  </w:style>
  <w:style w:type="paragraph" w:styleId="Titre9">
    <w:name w:val="heading 9"/>
    <w:basedOn w:val="Normal"/>
    <w:next w:val="Normal"/>
    <w:qFormat/>
    <w:rsid w:val="00882061"/>
    <w:pPr>
      <w:numPr>
        <w:ilvl w:val="8"/>
        <w:numId w:val="4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82061"/>
    <w:pPr>
      <w:tabs>
        <w:tab w:val="center" w:pos="4536"/>
        <w:tab w:val="right" w:pos="9072"/>
      </w:tabs>
    </w:pPr>
  </w:style>
  <w:style w:type="paragraph" w:styleId="Pieddepage">
    <w:name w:val="footer"/>
    <w:basedOn w:val="Normal"/>
    <w:link w:val="PieddepageCar"/>
    <w:qFormat/>
    <w:rsid w:val="00882061"/>
    <w:pPr>
      <w:tabs>
        <w:tab w:val="center" w:pos="4536"/>
        <w:tab w:val="right" w:pos="9072"/>
      </w:tabs>
    </w:pPr>
  </w:style>
  <w:style w:type="character" w:styleId="Numrodepage">
    <w:name w:val="page number"/>
    <w:basedOn w:val="Policepardfaut"/>
    <w:rsid w:val="00882061"/>
  </w:style>
  <w:style w:type="paragraph" w:styleId="TM1">
    <w:name w:val="toc 1"/>
    <w:basedOn w:val="Normal"/>
    <w:next w:val="Normal"/>
    <w:autoRedefine/>
    <w:uiPriority w:val="39"/>
    <w:qFormat/>
    <w:rsid w:val="009A6AE9"/>
    <w:pPr>
      <w:tabs>
        <w:tab w:val="left" w:pos="709"/>
        <w:tab w:val="decimal" w:pos="9072"/>
      </w:tabs>
      <w:spacing w:before="240"/>
      <w:ind w:left="709" w:right="1134" w:hanging="709"/>
    </w:pPr>
    <w:rPr>
      <w:b/>
      <w:noProof/>
      <w:sz w:val="22"/>
    </w:rPr>
  </w:style>
  <w:style w:type="paragraph" w:customStyle="1" w:styleId="1">
    <w:name w:val="§1"/>
    <w:basedOn w:val="Normal"/>
    <w:link w:val="1Car1"/>
    <w:rsid w:val="00882061"/>
    <w:pPr>
      <w:spacing w:before="240"/>
      <w:ind w:left="851"/>
    </w:pPr>
  </w:style>
  <w:style w:type="paragraph" w:customStyle="1" w:styleId="0">
    <w:name w:val="§0"/>
    <w:basedOn w:val="1"/>
    <w:rsid w:val="00882061"/>
    <w:pPr>
      <w:ind w:left="0"/>
    </w:pPr>
  </w:style>
  <w:style w:type="paragraph" w:styleId="TM2">
    <w:name w:val="toc 2"/>
    <w:basedOn w:val="Normal"/>
    <w:next w:val="Normal"/>
    <w:autoRedefine/>
    <w:uiPriority w:val="39"/>
    <w:qFormat/>
    <w:rsid w:val="006023F4"/>
    <w:pPr>
      <w:tabs>
        <w:tab w:val="decimal" w:pos="9072"/>
      </w:tabs>
      <w:spacing w:before="120"/>
      <w:ind w:left="709" w:right="1134" w:hanging="709"/>
    </w:pPr>
    <w:rPr>
      <w:b/>
      <w:noProof/>
    </w:rPr>
  </w:style>
  <w:style w:type="paragraph" w:styleId="TM3">
    <w:name w:val="toc 3"/>
    <w:basedOn w:val="Normal"/>
    <w:next w:val="Normal"/>
    <w:autoRedefine/>
    <w:uiPriority w:val="39"/>
    <w:qFormat/>
    <w:rsid w:val="006023F4"/>
    <w:pPr>
      <w:tabs>
        <w:tab w:val="decimal" w:pos="9072"/>
      </w:tabs>
      <w:spacing w:before="60"/>
      <w:ind w:left="709" w:right="1134" w:hanging="709"/>
    </w:pPr>
  </w:style>
  <w:style w:type="paragraph" w:styleId="TM4">
    <w:name w:val="toc 4"/>
    <w:basedOn w:val="Normal"/>
    <w:next w:val="Normal"/>
    <w:autoRedefine/>
    <w:semiHidden/>
    <w:rsid w:val="00882061"/>
    <w:pPr>
      <w:ind w:left="600"/>
    </w:pPr>
  </w:style>
  <w:style w:type="paragraph" w:styleId="TM5">
    <w:name w:val="toc 5"/>
    <w:basedOn w:val="Normal"/>
    <w:next w:val="Normal"/>
    <w:autoRedefine/>
    <w:semiHidden/>
    <w:rsid w:val="00882061"/>
    <w:pPr>
      <w:ind w:left="800"/>
    </w:pPr>
  </w:style>
  <w:style w:type="paragraph" w:styleId="TM6">
    <w:name w:val="toc 6"/>
    <w:basedOn w:val="Normal"/>
    <w:next w:val="Normal"/>
    <w:autoRedefine/>
    <w:semiHidden/>
    <w:rsid w:val="00882061"/>
    <w:pPr>
      <w:ind w:left="1000"/>
    </w:pPr>
  </w:style>
  <w:style w:type="paragraph" w:styleId="TM7">
    <w:name w:val="toc 7"/>
    <w:basedOn w:val="Normal"/>
    <w:next w:val="Normal"/>
    <w:autoRedefine/>
    <w:semiHidden/>
    <w:rsid w:val="00882061"/>
    <w:pPr>
      <w:ind w:left="1200"/>
    </w:pPr>
  </w:style>
  <w:style w:type="paragraph" w:styleId="TM8">
    <w:name w:val="toc 8"/>
    <w:basedOn w:val="Normal"/>
    <w:next w:val="Normal"/>
    <w:autoRedefine/>
    <w:semiHidden/>
    <w:rsid w:val="00882061"/>
    <w:pPr>
      <w:ind w:left="1400"/>
    </w:pPr>
  </w:style>
  <w:style w:type="paragraph" w:styleId="TM9">
    <w:name w:val="toc 9"/>
    <w:basedOn w:val="Normal"/>
    <w:next w:val="Normal"/>
    <w:autoRedefine/>
    <w:semiHidden/>
    <w:rsid w:val="00882061"/>
    <w:pPr>
      <w:ind w:left="1600"/>
    </w:pPr>
  </w:style>
  <w:style w:type="paragraph" w:customStyle="1" w:styleId="Direction">
    <w:name w:val="Direction"/>
    <w:basedOn w:val="Normal"/>
    <w:rsid w:val="00882061"/>
    <w:pPr>
      <w:spacing w:line="168" w:lineRule="exact"/>
      <w:jc w:val="left"/>
    </w:pPr>
    <w:rPr>
      <w:rFonts w:ascii="Arial Black" w:hAnsi="Arial Black"/>
      <w:sz w:val="16"/>
      <w:lang w:val="fr-FR"/>
    </w:rPr>
  </w:style>
  <w:style w:type="paragraph" w:customStyle="1" w:styleId="1-ret">
    <w:name w:val="§1-ret"/>
    <w:basedOn w:val="1"/>
    <w:rsid w:val="00882061"/>
    <w:pPr>
      <w:spacing w:before="120"/>
      <w:ind w:left="1135" w:hanging="284"/>
    </w:pPr>
  </w:style>
  <w:style w:type="paragraph" w:customStyle="1" w:styleId="1-ret-ret">
    <w:name w:val="§1-ret-ret"/>
    <w:basedOn w:val="1-ret"/>
    <w:rsid w:val="00882061"/>
    <w:pPr>
      <w:spacing w:before="60"/>
      <w:ind w:left="1418"/>
    </w:pPr>
  </w:style>
  <w:style w:type="paragraph" w:customStyle="1" w:styleId="Service">
    <w:name w:val="Service"/>
    <w:basedOn w:val="Normal"/>
    <w:rsid w:val="00882061"/>
    <w:pPr>
      <w:spacing w:line="168" w:lineRule="exact"/>
      <w:jc w:val="left"/>
    </w:pPr>
    <w:rPr>
      <w:sz w:val="16"/>
      <w:lang w:val="fr-FR"/>
    </w:rPr>
  </w:style>
  <w:style w:type="character" w:styleId="Lienhypertexte">
    <w:name w:val="Hyperlink"/>
    <w:basedOn w:val="Policepardfaut"/>
    <w:uiPriority w:val="99"/>
    <w:rsid w:val="00D17A5A"/>
    <w:rPr>
      <w:color w:val="0000FF"/>
      <w:u w:val="single"/>
    </w:rPr>
  </w:style>
  <w:style w:type="table" w:styleId="Grilledutableau">
    <w:name w:val="Table Grid"/>
    <w:basedOn w:val="TableauNormal"/>
    <w:uiPriority w:val="59"/>
    <w:rsid w:val="00A9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t-align">
    <w:name w:val="§1-ret-align"/>
    <w:basedOn w:val="1-ret"/>
    <w:rsid w:val="00936A10"/>
    <w:pPr>
      <w:tabs>
        <w:tab w:val="left" w:pos="2127"/>
        <w:tab w:val="left" w:pos="4248"/>
      </w:tabs>
      <w:spacing w:before="60"/>
      <w:ind w:left="1134" w:firstLine="0"/>
      <w:jc w:val="left"/>
    </w:pPr>
    <w:rPr>
      <w:rFonts w:ascii="Arial Narrow" w:eastAsia="Dotum" w:hAnsi="Arial Narrow" w:cs="Arial"/>
      <w:kern w:val="28"/>
      <w:szCs w:val="28"/>
    </w:rPr>
  </w:style>
  <w:style w:type="paragraph" w:customStyle="1" w:styleId="Style1LatinArial">
    <w:name w:val="Style §1 + (Latin) Arial"/>
    <w:basedOn w:val="1"/>
    <w:link w:val="Style1LatinArialCar"/>
    <w:rsid w:val="007515C0"/>
    <w:pPr>
      <w:tabs>
        <w:tab w:val="left" w:pos="2127"/>
        <w:tab w:val="left" w:pos="4248"/>
      </w:tabs>
      <w:ind w:left="0"/>
    </w:pPr>
    <w:rPr>
      <w:rFonts w:eastAsia="Dotum" w:cs="Arial"/>
      <w:kern w:val="28"/>
      <w:szCs w:val="28"/>
    </w:rPr>
  </w:style>
  <w:style w:type="character" w:customStyle="1" w:styleId="1Car1">
    <w:name w:val="§1 Car1"/>
    <w:basedOn w:val="Policepardfaut"/>
    <w:link w:val="1"/>
    <w:rsid w:val="007515C0"/>
    <w:rPr>
      <w:rFonts w:ascii="Arial" w:hAnsi="Arial"/>
      <w:lang w:val="fr-CH" w:eastAsia="fr-FR" w:bidi="ar-SA"/>
    </w:rPr>
  </w:style>
  <w:style w:type="character" w:customStyle="1" w:styleId="Style1LatinArialCar">
    <w:name w:val="Style §1 + (Latin) Arial Car"/>
    <w:basedOn w:val="1Car1"/>
    <w:link w:val="Style1LatinArial"/>
    <w:rsid w:val="007515C0"/>
    <w:rPr>
      <w:rFonts w:ascii="Arial" w:eastAsia="Dotum" w:hAnsi="Arial" w:cs="Arial"/>
      <w:kern w:val="28"/>
      <w:szCs w:val="28"/>
      <w:lang w:val="fr-CH" w:eastAsia="fr-FR" w:bidi="ar-SA"/>
    </w:rPr>
  </w:style>
  <w:style w:type="paragraph" w:customStyle="1" w:styleId="Retraitcorpsdetextepuce">
    <w:name w:val="Retrait corps de texte + puce"/>
    <w:basedOn w:val="Normal"/>
    <w:rsid w:val="00F066D0"/>
    <w:pPr>
      <w:numPr>
        <w:numId w:val="39"/>
      </w:numPr>
    </w:pPr>
  </w:style>
  <w:style w:type="paragraph" w:customStyle="1" w:styleId="10">
    <w:name w:val="1"/>
    <w:basedOn w:val="Normal"/>
    <w:rsid w:val="00973C67"/>
    <w:pPr>
      <w:spacing w:before="240"/>
      <w:ind w:left="851"/>
    </w:pPr>
    <w:rPr>
      <w:rFonts w:cs="Arial"/>
      <w:lang w:val="fr-FR"/>
    </w:rPr>
  </w:style>
  <w:style w:type="paragraph" w:customStyle="1" w:styleId="1-ret0">
    <w:name w:val="1-ret"/>
    <w:basedOn w:val="Normal"/>
    <w:rsid w:val="00973C67"/>
    <w:pPr>
      <w:spacing w:before="120"/>
      <w:ind w:left="1135" w:hanging="284"/>
    </w:pPr>
    <w:rPr>
      <w:rFonts w:cs="Arial"/>
      <w:lang w:val="fr-FR"/>
    </w:rPr>
  </w:style>
  <w:style w:type="paragraph" w:styleId="Textedebulles">
    <w:name w:val="Balloon Text"/>
    <w:basedOn w:val="Normal"/>
    <w:semiHidden/>
    <w:rsid w:val="003A156C"/>
    <w:rPr>
      <w:rFonts w:ascii="Tahoma" w:hAnsi="Tahoma" w:cs="Tahoma"/>
      <w:sz w:val="16"/>
      <w:szCs w:val="16"/>
    </w:rPr>
  </w:style>
  <w:style w:type="paragraph" w:customStyle="1" w:styleId="1rponse">
    <w:name w:val="§1 réponse"/>
    <w:basedOn w:val="1"/>
    <w:next w:val="1"/>
    <w:link w:val="1rponseCar"/>
    <w:autoRedefine/>
    <w:qFormat/>
    <w:rsid w:val="00CC6515"/>
    <w:pPr>
      <w:spacing w:before="120"/>
      <w:ind w:left="2552"/>
    </w:pPr>
    <w:rPr>
      <w:bCs/>
      <w:iCs/>
    </w:rPr>
  </w:style>
  <w:style w:type="paragraph" w:customStyle="1" w:styleId="1rponse-align">
    <w:name w:val="§1 réponse-align"/>
    <w:basedOn w:val="1"/>
    <w:link w:val="1rponse-alignCar"/>
    <w:autoRedefine/>
    <w:qFormat/>
    <w:rsid w:val="009A2E92"/>
    <w:pPr>
      <w:spacing w:before="60"/>
      <w:ind w:left="2552"/>
    </w:pPr>
    <w:rPr>
      <w:i/>
    </w:rPr>
  </w:style>
  <w:style w:type="character" w:customStyle="1" w:styleId="1rponseCar">
    <w:name w:val="§1 réponse Car"/>
    <w:basedOn w:val="1Car1"/>
    <w:link w:val="1rponse"/>
    <w:rsid w:val="00CC6515"/>
    <w:rPr>
      <w:rFonts w:ascii="Arial" w:hAnsi="Arial"/>
      <w:bCs/>
      <w:iCs/>
      <w:lang w:val="fr-CH" w:eastAsia="fr-FR" w:bidi="ar-SA"/>
    </w:rPr>
  </w:style>
  <w:style w:type="paragraph" w:customStyle="1" w:styleId="Titre3a">
    <w:name w:val="Titre 3a"/>
    <w:basedOn w:val="1"/>
    <w:link w:val="Titre3aCar"/>
    <w:qFormat/>
    <w:rsid w:val="006D7820"/>
    <w:pPr>
      <w:numPr>
        <w:numId w:val="43"/>
      </w:numPr>
      <w:tabs>
        <w:tab w:val="left" w:pos="2552"/>
      </w:tabs>
      <w:ind w:left="2552" w:hanging="1701"/>
    </w:pPr>
    <w:rPr>
      <w:b/>
    </w:rPr>
  </w:style>
  <w:style w:type="character" w:customStyle="1" w:styleId="1rponse-alignCar">
    <w:name w:val="§1 réponse-align Car"/>
    <w:basedOn w:val="1Car1"/>
    <w:link w:val="1rponse-align"/>
    <w:rsid w:val="009A2E92"/>
    <w:rPr>
      <w:rFonts w:ascii="Arial" w:hAnsi="Arial"/>
      <w:i/>
      <w:lang w:val="fr-CH" w:eastAsia="fr-FR" w:bidi="ar-SA"/>
    </w:rPr>
  </w:style>
  <w:style w:type="paragraph" w:styleId="En-ttedetabledesmatires">
    <w:name w:val="TOC Heading"/>
    <w:basedOn w:val="Titre1"/>
    <w:next w:val="Normal"/>
    <w:uiPriority w:val="39"/>
    <w:semiHidden/>
    <w:unhideWhenUsed/>
    <w:qFormat/>
    <w:rsid w:val="00963FC7"/>
    <w:pPr>
      <w:keepNext/>
      <w:keepLines/>
      <w:numPr>
        <w:numId w:val="0"/>
      </w:numPr>
      <w:spacing w:before="480" w:line="276" w:lineRule="auto"/>
      <w:jc w:val="left"/>
      <w:outlineLvl w:val="9"/>
    </w:pPr>
    <w:rPr>
      <w:rFonts w:ascii="Cambria" w:hAnsi="Cambria"/>
      <w:bCs/>
      <w:color w:val="365F91"/>
      <w:kern w:val="0"/>
      <w:szCs w:val="28"/>
      <w:lang w:val="fr-FR" w:eastAsia="en-US"/>
    </w:rPr>
  </w:style>
  <w:style w:type="character" w:customStyle="1" w:styleId="Titre3aCar">
    <w:name w:val="Titre 3a Car"/>
    <w:basedOn w:val="1Car1"/>
    <w:link w:val="Titre3a"/>
    <w:rsid w:val="006D7820"/>
    <w:rPr>
      <w:rFonts w:ascii="Arial" w:hAnsi="Arial"/>
      <w:b/>
      <w:lang w:val="fr-CH" w:eastAsia="fr-FR" w:bidi="ar-SA"/>
    </w:rPr>
  </w:style>
  <w:style w:type="paragraph" w:styleId="Lgende">
    <w:name w:val="caption"/>
    <w:basedOn w:val="Normal"/>
    <w:next w:val="Normal"/>
    <w:unhideWhenUsed/>
    <w:qFormat/>
    <w:rsid w:val="00E4153D"/>
    <w:pPr>
      <w:spacing w:after="200"/>
    </w:pPr>
    <w:rPr>
      <w:b/>
      <w:bCs/>
      <w:color w:val="4F81BD" w:themeColor="accent1"/>
      <w:sz w:val="18"/>
      <w:szCs w:val="18"/>
    </w:rPr>
  </w:style>
  <w:style w:type="character" w:styleId="Marquedecommentaire">
    <w:name w:val="annotation reference"/>
    <w:basedOn w:val="Policepardfaut"/>
    <w:semiHidden/>
    <w:rsid w:val="006023F4"/>
    <w:rPr>
      <w:sz w:val="16"/>
      <w:szCs w:val="16"/>
    </w:rPr>
  </w:style>
  <w:style w:type="paragraph" w:styleId="Commentaire">
    <w:name w:val="annotation text"/>
    <w:basedOn w:val="Normal"/>
    <w:link w:val="CommentaireCar"/>
    <w:semiHidden/>
    <w:rsid w:val="006023F4"/>
  </w:style>
  <w:style w:type="character" w:customStyle="1" w:styleId="CommentaireCar">
    <w:name w:val="Commentaire Car"/>
    <w:basedOn w:val="Policepardfaut"/>
    <w:link w:val="Commentaire"/>
    <w:semiHidden/>
    <w:rsid w:val="006023F4"/>
    <w:rPr>
      <w:rFonts w:ascii="Arial" w:hAnsi="Arial"/>
      <w:lang w:eastAsia="fr-FR"/>
    </w:rPr>
  </w:style>
  <w:style w:type="paragraph" w:customStyle="1" w:styleId="1-ret-puce">
    <w:name w:val="§1-ret-puce"/>
    <w:basedOn w:val="1-ret"/>
    <w:rsid w:val="006023F4"/>
    <w:pPr>
      <w:numPr>
        <w:numId w:val="44"/>
      </w:numPr>
      <w:tabs>
        <w:tab w:val="clear" w:pos="1353"/>
      </w:tabs>
      <w:ind w:left="1135" w:hanging="284"/>
    </w:pPr>
    <w:rPr>
      <w:kern w:val="28"/>
    </w:rPr>
  </w:style>
  <w:style w:type="character" w:customStyle="1" w:styleId="PieddepageCar">
    <w:name w:val="Pied de page Car"/>
    <w:basedOn w:val="Policepardfaut"/>
    <w:link w:val="Pieddepage"/>
    <w:rsid w:val="009A4945"/>
    <w:rPr>
      <w:rFonts w:ascii="Arial" w:hAnsi="Arial"/>
      <w:lang w:eastAsia="fr-FR"/>
    </w:rPr>
  </w:style>
  <w:style w:type="character" w:customStyle="1" w:styleId="En-tteCar">
    <w:name w:val="En-tête Car"/>
    <w:basedOn w:val="Policepardfaut"/>
    <w:link w:val="En-tte"/>
    <w:rsid w:val="009558E5"/>
    <w:rPr>
      <w:rFonts w:ascii="Arial" w:hAnsi="Arial"/>
      <w:lang w:eastAsia="fr-FR"/>
    </w:rPr>
  </w:style>
  <w:style w:type="paragraph" w:styleId="Paragraphedeliste">
    <w:name w:val="List Paragraph"/>
    <w:basedOn w:val="Normal"/>
    <w:uiPriority w:val="34"/>
    <w:qFormat/>
    <w:rsid w:val="00A70185"/>
    <w:pPr>
      <w:ind w:left="720"/>
      <w:contextualSpacing/>
    </w:pPr>
  </w:style>
  <w:style w:type="paragraph" w:styleId="NormalWeb">
    <w:name w:val="Normal (Web)"/>
    <w:basedOn w:val="Normal"/>
    <w:uiPriority w:val="99"/>
    <w:semiHidden/>
    <w:unhideWhenUsed/>
    <w:rsid w:val="007F0AD1"/>
    <w:pPr>
      <w:spacing w:before="100" w:beforeAutospacing="1" w:after="100" w:afterAutospacing="1"/>
      <w:jc w:val="left"/>
    </w:pPr>
    <w:rPr>
      <w:rFonts w:ascii="Times New Roman" w:eastAsiaTheme="minorEastAsia" w:hAnsi="Times New Roman"/>
      <w:sz w:val="24"/>
      <w:szCs w:val="24"/>
      <w:lang w:eastAsia="fr-CH"/>
    </w:rPr>
  </w:style>
  <w:style w:type="paragraph" w:styleId="Objetducommentaire">
    <w:name w:val="annotation subject"/>
    <w:basedOn w:val="Commentaire"/>
    <w:next w:val="Commentaire"/>
    <w:link w:val="ObjetducommentaireCar"/>
    <w:uiPriority w:val="99"/>
    <w:semiHidden/>
    <w:unhideWhenUsed/>
    <w:rsid w:val="00B70A45"/>
    <w:rPr>
      <w:b/>
      <w:bCs/>
    </w:rPr>
  </w:style>
  <w:style w:type="character" w:customStyle="1" w:styleId="ObjetducommentaireCar">
    <w:name w:val="Objet du commentaire Car"/>
    <w:basedOn w:val="CommentaireCar"/>
    <w:link w:val="Objetducommentaire"/>
    <w:uiPriority w:val="99"/>
    <w:semiHidden/>
    <w:rsid w:val="00B70A45"/>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2868">
      <w:bodyDiv w:val="1"/>
      <w:marLeft w:val="0"/>
      <w:marRight w:val="0"/>
      <w:marTop w:val="0"/>
      <w:marBottom w:val="0"/>
      <w:divBdr>
        <w:top w:val="none" w:sz="0" w:space="0" w:color="auto"/>
        <w:left w:val="none" w:sz="0" w:space="0" w:color="auto"/>
        <w:bottom w:val="none" w:sz="0" w:space="0" w:color="auto"/>
        <w:right w:val="none" w:sz="0" w:space="0" w:color="auto"/>
      </w:divBdr>
    </w:div>
    <w:div w:id="298345491">
      <w:bodyDiv w:val="1"/>
      <w:marLeft w:val="0"/>
      <w:marRight w:val="0"/>
      <w:marTop w:val="0"/>
      <w:marBottom w:val="0"/>
      <w:divBdr>
        <w:top w:val="none" w:sz="0" w:space="0" w:color="auto"/>
        <w:left w:val="none" w:sz="0" w:space="0" w:color="auto"/>
        <w:bottom w:val="none" w:sz="0" w:space="0" w:color="auto"/>
        <w:right w:val="none" w:sz="0" w:space="0" w:color="auto"/>
      </w:divBdr>
    </w:div>
    <w:div w:id="370040542">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680546213">
      <w:bodyDiv w:val="1"/>
      <w:marLeft w:val="0"/>
      <w:marRight w:val="0"/>
      <w:marTop w:val="0"/>
      <w:marBottom w:val="0"/>
      <w:divBdr>
        <w:top w:val="none" w:sz="0" w:space="0" w:color="auto"/>
        <w:left w:val="none" w:sz="0" w:space="0" w:color="auto"/>
        <w:bottom w:val="none" w:sz="0" w:space="0" w:color="auto"/>
        <w:right w:val="none" w:sz="0" w:space="0" w:color="auto"/>
      </w:divBdr>
    </w:div>
    <w:div w:id="758408846">
      <w:bodyDiv w:val="1"/>
      <w:marLeft w:val="0"/>
      <w:marRight w:val="0"/>
      <w:marTop w:val="0"/>
      <w:marBottom w:val="0"/>
      <w:divBdr>
        <w:top w:val="none" w:sz="0" w:space="0" w:color="auto"/>
        <w:left w:val="none" w:sz="0" w:space="0" w:color="auto"/>
        <w:bottom w:val="none" w:sz="0" w:space="0" w:color="auto"/>
        <w:right w:val="none" w:sz="0" w:space="0" w:color="auto"/>
      </w:divBdr>
    </w:div>
    <w:div w:id="811485755">
      <w:bodyDiv w:val="1"/>
      <w:marLeft w:val="0"/>
      <w:marRight w:val="0"/>
      <w:marTop w:val="0"/>
      <w:marBottom w:val="0"/>
      <w:divBdr>
        <w:top w:val="none" w:sz="0" w:space="0" w:color="auto"/>
        <w:left w:val="none" w:sz="0" w:space="0" w:color="auto"/>
        <w:bottom w:val="none" w:sz="0" w:space="0" w:color="auto"/>
        <w:right w:val="none" w:sz="0" w:space="0" w:color="auto"/>
      </w:divBdr>
    </w:div>
    <w:div w:id="820123846">
      <w:bodyDiv w:val="1"/>
      <w:marLeft w:val="0"/>
      <w:marRight w:val="0"/>
      <w:marTop w:val="0"/>
      <w:marBottom w:val="0"/>
      <w:divBdr>
        <w:top w:val="none" w:sz="0" w:space="0" w:color="auto"/>
        <w:left w:val="none" w:sz="0" w:space="0" w:color="auto"/>
        <w:bottom w:val="none" w:sz="0" w:space="0" w:color="auto"/>
        <w:right w:val="none" w:sz="0" w:space="0" w:color="auto"/>
      </w:divBdr>
    </w:div>
    <w:div w:id="1070159250">
      <w:bodyDiv w:val="1"/>
      <w:marLeft w:val="0"/>
      <w:marRight w:val="0"/>
      <w:marTop w:val="0"/>
      <w:marBottom w:val="0"/>
      <w:divBdr>
        <w:top w:val="none" w:sz="0" w:space="0" w:color="auto"/>
        <w:left w:val="none" w:sz="0" w:space="0" w:color="auto"/>
        <w:bottom w:val="none" w:sz="0" w:space="0" w:color="auto"/>
        <w:right w:val="none" w:sz="0" w:space="0" w:color="auto"/>
      </w:divBdr>
    </w:div>
    <w:div w:id="1312713133">
      <w:bodyDiv w:val="1"/>
      <w:marLeft w:val="0"/>
      <w:marRight w:val="0"/>
      <w:marTop w:val="0"/>
      <w:marBottom w:val="0"/>
      <w:divBdr>
        <w:top w:val="none" w:sz="0" w:space="0" w:color="auto"/>
        <w:left w:val="none" w:sz="0" w:space="0" w:color="auto"/>
        <w:bottom w:val="none" w:sz="0" w:space="0" w:color="auto"/>
        <w:right w:val="none" w:sz="0" w:space="0" w:color="auto"/>
      </w:divBdr>
    </w:div>
    <w:div w:id="1324043246">
      <w:bodyDiv w:val="1"/>
      <w:marLeft w:val="0"/>
      <w:marRight w:val="0"/>
      <w:marTop w:val="0"/>
      <w:marBottom w:val="0"/>
      <w:divBdr>
        <w:top w:val="none" w:sz="0" w:space="0" w:color="auto"/>
        <w:left w:val="none" w:sz="0" w:space="0" w:color="auto"/>
        <w:bottom w:val="none" w:sz="0" w:space="0" w:color="auto"/>
        <w:right w:val="none" w:sz="0" w:space="0" w:color="auto"/>
      </w:divBdr>
    </w:div>
    <w:div w:id="1502039279">
      <w:bodyDiv w:val="1"/>
      <w:marLeft w:val="0"/>
      <w:marRight w:val="0"/>
      <w:marTop w:val="0"/>
      <w:marBottom w:val="0"/>
      <w:divBdr>
        <w:top w:val="none" w:sz="0" w:space="0" w:color="auto"/>
        <w:left w:val="none" w:sz="0" w:space="0" w:color="auto"/>
        <w:bottom w:val="none" w:sz="0" w:space="0" w:color="auto"/>
        <w:right w:val="none" w:sz="0" w:space="0" w:color="auto"/>
      </w:divBdr>
    </w:div>
    <w:div w:id="1547914190">
      <w:bodyDiv w:val="1"/>
      <w:marLeft w:val="0"/>
      <w:marRight w:val="0"/>
      <w:marTop w:val="0"/>
      <w:marBottom w:val="0"/>
      <w:divBdr>
        <w:top w:val="none" w:sz="0" w:space="0" w:color="auto"/>
        <w:left w:val="none" w:sz="0" w:space="0" w:color="auto"/>
        <w:bottom w:val="none" w:sz="0" w:space="0" w:color="auto"/>
        <w:right w:val="none" w:sz="0" w:space="0" w:color="auto"/>
      </w:divBdr>
    </w:div>
    <w:div w:id="1686010664">
      <w:bodyDiv w:val="1"/>
      <w:marLeft w:val="0"/>
      <w:marRight w:val="0"/>
      <w:marTop w:val="0"/>
      <w:marBottom w:val="0"/>
      <w:divBdr>
        <w:top w:val="none" w:sz="0" w:space="0" w:color="auto"/>
        <w:left w:val="none" w:sz="0" w:space="0" w:color="auto"/>
        <w:bottom w:val="none" w:sz="0" w:space="0" w:color="auto"/>
        <w:right w:val="none" w:sz="0" w:space="0" w:color="auto"/>
      </w:divBdr>
    </w:div>
    <w:div w:id="1797065524">
      <w:bodyDiv w:val="1"/>
      <w:marLeft w:val="0"/>
      <w:marRight w:val="0"/>
      <w:marTop w:val="0"/>
      <w:marBottom w:val="0"/>
      <w:divBdr>
        <w:top w:val="none" w:sz="0" w:space="0" w:color="auto"/>
        <w:left w:val="none" w:sz="0" w:space="0" w:color="auto"/>
        <w:bottom w:val="none" w:sz="0" w:space="0" w:color="auto"/>
        <w:right w:val="none" w:sz="0" w:space="0" w:color="auto"/>
      </w:divBdr>
    </w:div>
    <w:div w:id="1968468601">
      <w:bodyDiv w:val="1"/>
      <w:marLeft w:val="0"/>
      <w:marRight w:val="0"/>
      <w:marTop w:val="0"/>
      <w:marBottom w:val="0"/>
      <w:divBdr>
        <w:top w:val="none" w:sz="0" w:space="0" w:color="auto"/>
        <w:left w:val="none" w:sz="0" w:space="0" w:color="auto"/>
        <w:bottom w:val="none" w:sz="0" w:space="0" w:color="auto"/>
        <w:right w:val="none" w:sz="0" w:space="0" w:color="auto"/>
      </w:divBdr>
    </w:div>
    <w:div w:id="2024090045">
      <w:bodyDiv w:val="1"/>
      <w:marLeft w:val="0"/>
      <w:marRight w:val="0"/>
      <w:marTop w:val="0"/>
      <w:marBottom w:val="0"/>
      <w:divBdr>
        <w:top w:val="none" w:sz="0" w:space="0" w:color="auto"/>
        <w:left w:val="none" w:sz="0" w:space="0" w:color="auto"/>
        <w:bottom w:val="none" w:sz="0" w:space="0" w:color="auto"/>
        <w:right w:val="none" w:sz="0" w:space="0" w:color="auto"/>
      </w:divBdr>
    </w:div>
    <w:div w:id="2077623490">
      <w:bodyDiv w:val="1"/>
      <w:marLeft w:val="0"/>
      <w:marRight w:val="0"/>
      <w:marTop w:val="0"/>
      <w:marBottom w:val="0"/>
      <w:divBdr>
        <w:top w:val="none" w:sz="0" w:space="0" w:color="auto"/>
        <w:left w:val="none" w:sz="0" w:space="0" w:color="auto"/>
        <w:bottom w:val="none" w:sz="0" w:space="0" w:color="auto"/>
        <w:right w:val="none" w:sz="0" w:space="0" w:color="auto"/>
      </w:divBdr>
    </w:div>
    <w:div w:id="2129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ia.ch"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imap.ch"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 Id="rId27" Type="http://schemas.openxmlformats.org/officeDocument/2006/relationships/footer" Target="footer5.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arlo@lausanne.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dlArchDocumentProcessus xmlns="11ce60bc-8515-4cbd-abbe-298db7b78ebf">2</VdlArchDocumentProcessus>
    <VdlArchComments xmlns="11ce60bc-8515-4cbd-abbe-298db7b78ebf" xsi:nil="true"/>
    <VdlArchDocumentNumber xmlns="11ce60bc-8515-4cbd-abbe-298db7b78ebf">257</VdlArchDocumentNumber>
    <VdlArchDocumentOwner xmlns="11ce60bc-8515-4cbd-abbe-298db7b78ebf">4</VdlArchDocumentOwner>
    <VdlArchDocumentVersion xmlns="11ce60bc-8515-4cbd-abbe-298db7b78ebf">03</VdlArchDocumentVersion>
    <VdlArchDocumentVersionDate xmlns="11ce60bc-8515-4cbd-abbe-298db7b78ebf">2017-12-20T23:00:00+00:00</VdlArchDocumentVersionDate>
    <VdlArchDocumentType xmlns="11ce60bc-8515-4cbd-abbe-298db7b78ebf">13</VdlArch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ARCH - Document ISO" ma:contentTypeID="0x0101004801886421260F4AB080E3A5A91344D700475A803DC6F202419262A0C5B4247053" ma:contentTypeVersion="14" ma:contentTypeDescription="" ma:contentTypeScope="" ma:versionID="cdbb59226c676267277efa48e9680a71">
  <xsd:schema xmlns:xsd="http://www.w3.org/2001/XMLSchema" xmlns:xs="http://www.w3.org/2001/XMLSchema" xmlns:p="http://schemas.microsoft.com/office/2006/metadata/properties" xmlns:ns1="11ce60bc-8515-4cbd-abbe-298db7b78ebf" targetNamespace="http://schemas.microsoft.com/office/2006/metadata/properties" ma:root="true" ma:fieldsID="3c9beab9305ccfaf4bb76595637cdf1e" ns1:_="">
    <xsd:import namespace="11ce60bc-8515-4cbd-abbe-298db7b78ebf"/>
    <xsd:element name="properties">
      <xsd:complexType>
        <xsd:sequence>
          <xsd:element name="documentManagement">
            <xsd:complexType>
              <xsd:all>
                <xsd:element ref="ns1:VdlArchDocumentNumber" minOccurs="0"/>
                <xsd:element ref="ns1:VdlArchDocumentType" minOccurs="0"/>
                <xsd:element ref="ns1:VdlArchDocumentOwner" minOccurs="0"/>
                <xsd:element ref="ns1:VdlArchDocumentProcessus" minOccurs="0"/>
                <xsd:element ref="ns1:VdlArchComments" minOccurs="0"/>
                <xsd:element ref="ns1:VdlArchDocumentVersion" minOccurs="0"/>
                <xsd:element ref="ns1:VdlArchDocumentVersionDate"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60bc-8515-4cbd-abbe-298db7b78ebf" elementFormDefault="qualified">
    <xsd:import namespace="http://schemas.microsoft.com/office/2006/documentManagement/types"/>
    <xsd:import namespace="http://schemas.microsoft.com/office/infopath/2007/PartnerControls"/>
    <xsd:element name="VdlArchDocumentNumber" ma:index="0" nillable="true" ma:displayName="Numéro" ma:internalName="VdlArchDocumentNumber" ma:readOnly="false">
      <xsd:simpleType>
        <xsd:restriction base="dms:Text">
          <xsd:maxLength value="255"/>
        </xsd:restriction>
      </xsd:simpleType>
    </xsd:element>
    <xsd:element name="VdlArchDocumentType" ma:index="3" nillable="true" ma:displayName="Type de document" ma:indexed="true" ma:list="{78a46c19-cdd0-427d-b0d5-0dee03be5226}" ma:internalName="VdlArchDocumentType" ma:readOnly="false" ma:showField="Title" ma:web="11ce60bc-8515-4cbd-abbe-298db7b78ebf">
      <xsd:simpleType>
        <xsd:restriction base="dms:Lookup"/>
      </xsd:simpleType>
    </xsd:element>
    <xsd:element name="VdlArchDocumentOwner" ma:index="4" nillable="true" ma:displayName="Propriétaire du document" ma:indexed="true" ma:list="{ee2100eb-5c24-4e81-a9b5-75152a2e6efc}" ma:internalName="VdlArchDocumentOwner" ma:readOnly="false" ma:showField="Title" ma:web="11ce60bc-8515-4cbd-abbe-298db7b78ebf">
      <xsd:simpleType>
        <xsd:restriction base="dms:Lookup"/>
      </xsd:simpleType>
    </xsd:element>
    <xsd:element name="VdlArchDocumentProcessus" ma:index="5" nillable="true" ma:displayName="Processus concerné" ma:indexed="true" ma:list="{0e86c182-aced-4993-a4c4-5bbe19cf527b}" ma:internalName="VdlArchDocumentProcessus" ma:readOnly="false" ma:showField="Title" ma:web="11ce60bc-8515-4cbd-abbe-298db7b78ebf">
      <xsd:simpleType>
        <xsd:restriction base="dms:Lookup"/>
      </xsd:simpleType>
    </xsd:element>
    <xsd:element name="VdlArchComments" ma:index="6" nillable="true" ma:displayName="Remarques" ma:internalName="VdlArchComments" ma:readOnly="false">
      <xsd:simpleType>
        <xsd:restriction base="dms:Note">
          <xsd:maxLength value="255"/>
        </xsd:restriction>
      </xsd:simpleType>
    </xsd:element>
    <xsd:element name="VdlArchDocumentVersion" ma:index="7" nillable="true" ma:displayName="Révision du document" ma:default="1" ma:internalName="VdlArchDocumentVersion" ma:readOnly="false">
      <xsd:simpleType>
        <xsd:restriction base="dms:Text">
          <xsd:maxLength value="255"/>
        </xsd:restriction>
      </xsd:simpleType>
    </xsd:element>
    <xsd:element name="VdlArchDocumentVersionDate" ma:index="8" nillable="true" ma:displayName="Date de révision" ma:default="[today]" ma:format="DateOnly" ma:internalName="VdlArchDocumentVersionDate" ma:readOnly="false">
      <xsd:simpleType>
        <xsd:restriction base="dms:DateTime"/>
      </xsd:simple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B37E-66EA-4053-87F1-69D1657E6B07}">
  <ds:schemaRefs>
    <ds:schemaRef ds:uri="http://schemas.microsoft.com/sharepoint/v3/contenttype/forms"/>
  </ds:schemaRefs>
</ds:datastoreItem>
</file>

<file path=customXml/itemProps2.xml><?xml version="1.0" encoding="utf-8"?>
<ds:datastoreItem xmlns:ds="http://schemas.openxmlformats.org/officeDocument/2006/customXml" ds:itemID="{5507F3D4-B777-4084-9E86-06F69E097838}">
  <ds:schemaRefs>
    <ds:schemaRef ds:uri="http://schemas.microsoft.com/office/2006/metadata/properties"/>
    <ds:schemaRef ds:uri="http://schemas.microsoft.com/office/infopath/2007/PartnerControls"/>
    <ds:schemaRef ds:uri="11ce60bc-8515-4cbd-abbe-298db7b78ebf"/>
  </ds:schemaRefs>
</ds:datastoreItem>
</file>

<file path=customXml/itemProps3.xml><?xml version="1.0" encoding="utf-8"?>
<ds:datastoreItem xmlns:ds="http://schemas.openxmlformats.org/officeDocument/2006/customXml" ds:itemID="{D52F3369-31AC-4B33-8039-3C5E0E4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60bc-8515-4cbd-abbe-298db7b78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ECC7C-C0E6-4EFD-B1C2-108ABEB8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3085</Words>
  <Characters>16973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Programme du concours</vt:lpstr>
    </vt:vector>
  </TitlesOfParts>
  <Company>SOI - Ville de Lausanne</Company>
  <LinksUpToDate>false</LinksUpToDate>
  <CharactersWithSpaces>20018</CharactersWithSpaces>
  <SharedDoc>false</SharedDoc>
  <HLinks>
    <vt:vector size="78" baseType="variant">
      <vt:variant>
        <vt:i4>1966132</vt:i4>
      </vt:variant>
      <vt:variant>
        <vt:i4>74</vt:i4>
      </vt:variant>
      <vt:variant>
        <vt:i4>0</vt:i4>
      </vt:variant>
      <vt:variant>
        <vt:i4>5</vt:i4>
      </vt:variant>
      <vt:variant>
        <vt:lpwstr/>
      </vt:variant>
      <vt:variant>
        <vt:lpwstr>_Toc336605193</vt:lpwstr>
      </vt:variant>
      <vt:variant>
        <vt:i4>1966132</vt:i4>
      </vt:variant>
      <vt:variant>
        <vt:i4>68</vt:i4>
      </vt:variant>
      <vt:variant>
        <vt:i4>0</vt:i4>
      </vt:variant>
      <vt:variant>
        <vt:i4>5</vt:i4>
      </vt:variant>
      <vt:variant>
        <vt:lpwstr/>
      </vt:variant>
      <vt:variant>
        <vt:lpwstr>_Toc336605192</vt:lpwstr>
      </vt:variant>
      <vt:variant>
        <vt:i4>1966132</vt:i4>
      </vt:variant>
      <vt:variant>
        <vt:i4>62</vt:i4>
      </vt:variant>
      <vt:variant>
        <vt:i4>0</vt:i4>
      </vt:variant>
      <vt:variant>
        <vt:i4>5</vt:i4>
      </vt:variant>
      <vt:variant>
        <vt:lpwstr/>
      </vt:variant>
      <vt:variant>
        <vt:lpwstr>_Toc336605191</vt:lpwstr>
      </vt:variant>
      <vt:variant>
        <vt:i4>1966132</vt:i4>
      </vt:variant>
      <vt:variant>
        <vt:i4>56</vt:i4>
      </vt:variant>
      <vt:variant>
        <vt:i4>0</vt:i4>
      </vt:variant>
      <vt:variant>
        <vt:i4>5</vt:i4>
      </vt:variant>
      <vt:variant>
        <vt:lpwstr/>
      </vt:variant>
      <vt:variant>
        <vt:lpwstr>_Toc336605190</vt:lpwstr>
      </vt:variant>
      <vt:variant>
        <vt:i4>2031668</vt:i4>
      </vt:variant>
      <vt:variant>
        <vt:i4>50</vt:i4>
      </vt:variant>
      <vt:variant>
        <vt:i4>0</vt:i4>
      </vt:variant>
      <vt:variant>
        <vt:i4>5</vt:i4>
      </vt:variant>
      <vt:variant>
        <vt:lpwstr/>
      </vt:variant>
      <vt:variant>
        <vt:lpwstr>_Toc336605189</vt:lpwstr>
      </vt:variant>
      <vt:variant>
        <vt:i4>2031668</vt:i4>
      </vt:variant>
      <vt:variant>
        <vt:i4>44</vt:i4>
      </vt:variant>
      <vt:variant>
        <vt:i4>0</vt:i4>
      </vt:variant>
      <vt:variant>
        <vt:i4>5</vt:i4>
      </vt:variant>
      <vt:variant>
        <vt:lpwstr/>
      </vt:variant>
      <vt:variant>
        <vt:lpwstr>_Toc336605188</vt:lpwstr>
      </vt:variant>
      <vt:variant>
        <vt:i4>2031668</vt:i4>
      </vt:variant>
      <vt:variant>
        <vt:i4>38</vt:i4>
      </vt:variant>
      <vt:variant>
        <vt:i4>0</vt:i4>
      </vt:variant>
      <vt:variant>
        <vt:i4>5</vt:i4>
      </vt:variant>
      <vt:variant>
        <vt:lpwstr/>
      </vt:variant>
      <vt:variant>
        <vt:lpwstr>_Toc336605187</vt:lpwstr>
      </vt:variant>
      <vt:variant>
        <vt:i4>2031668</vt:i4>
      </vt:variant>
      <vt:variant>
        <vt:i4>32</vt:i4>
      </vt:variant>
      <vt:variant>
        <vt:i4>0</vt:i4>
      </vt:variant>
      <vt:variant>
        <vt:i4>5</vt:i4>
      </vt:variant>
      <vt:variant>
        <vt:lpwstr/>
      </vt:variant>
      <vt:variant>
        <vt:lpwstr>_Toc336605186</vt:lpwstr>
      </vt:variant>
      <vt:variant>
        <vt:i4>2031668</vt:i4>
      </vt:variant>
      <vt:variant>
        <vt:i4>26</vt:i4>
      </vt:variant>
      <vt:variant>
        <vt:i4>0</vt:i4>
      </vt:variant>
      <vt:variant>
        <vt:i4>5</vt:i4>
      </vt:variant>
      <vt:variant>
        <vt:lpwstr/>
      </vt:variant>
      <vt:variant>
        <vt:lpwstr>_Toc336605185</vt:lpwstr>
      </vt:variant>
      <vt:variant>
        <vt:i4>2031668</vt:i4>
      </vt:variant>
      <vt:variant>
        <vt:i4>20</vt:i4>
      </vt:variant>
      <vt:variant>
        <vt:i4>0</vt:i4>
      </vt:variant>
      <vt:variant>
        <vt:i4>5</vt:i4>
      </vt:variant>
      <vt:variant>
        <vt:lpwstr/>
      </vt:variant>
      <vt:variant>
        <vt:lpwstr>_Toc336605184</vt:lpwstr>
      </vt:variant>
      <vt:variant>
        <vt:i4>2031668</vt:i4>
      </vt:variant>
      <vt:variant>
        <vt:i4>14</vt:i4>
      </vt:variant>
      <vt:variant>
        <vt:i4>0</vt:i4>
      </vt:variant>
      <vt:variant>
        <vt:i4>5</vt:i4>
      </vt:variant>
      <vt:variant>
        <vt:lpwstr/>
      </vt:variant>
      <vt:variant>
        <vt:lpwstr>_Toc336605183</vt:lpwstr>
      </vt:variant>
      <vt:variant>
        <vt:i4>2031668</vt:i4>
      </vt:variant>
      <vt:variant>
        <vt:i4>8</vt:i4>
      </vt:variant>
      <vt:variant>
        <vt:i4>0</vt:i4>
      </vt:variant>
      <vt:variant>
        <vt:i4>5</vt:i4>
      </vt:variant>
      <vt:variant>
        <vt:lpwstr/>
      </vt:variant>
      <vt:variant>
        <vt:lpwstr>_Toc336605182</vt:lpwstr>
      </vt:variant>
      <vt:variant>
        <vt:i4>2031668</vt:i4>
      </vt:variant>
      <vt:variant>
        <vt:i4>2</vt:i4>
      </vt:variant>
      <vt:variant>
        <vt:i4>0</vt:i4>
      </vt:variant>
      <vt:variant>
        <vt:i4>5</vt:i4>
      </vt:variant>
      <vt:variant>
        <vt:lpwstr/>
      </vt:variant>
      <vt:variant>
        <vt:lpwstr>_Toc336605181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du concours</dc:title>
  <dc:creator>ARCH0041</dc:creator>
  <cp:lastModifiedBy>Cagliesi David</cp:lastModifiedBy>
  <cp:revision>3</cp:revision>
  <cp:lastPrinted>2022-01-05T08:19:00Z</cp:lastPrinted>
  <dcterms:created xsi:type="dcterms:W3CDTF">2022-01-05T09:18:00Z</dcterms:created>
  <dcterms:modified xsi:type="dcterms:W3CDTF">2022-01-05T09:19:00Z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0x0101004801886421260F4AB080E3A5A91344D700475A803DC6F202419262A0C5B4247053</vt:lpwstr>
  </property>
</Properties>
</file>